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6C5" w:rsidRDefault="00C466C5" w:rsidP="00C466C5">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w:t>
      </w:r>
      <w:r w:rsidR="009B6041">
        <w:rPr>
          <w:rFonts w:ascii="Arial" w:hAnsi="Arial" w:cs="Arial"/>
          <w:b/>
          <w:bCs/>
          <w:sz w:val="24"/>
        </w:rPr>
        <w:t>8</w:t>
      </w:r>
      <w:r>
        <w:rPr>
          <w:rFonts w:ascii="Arial" w:hAnsi="Arial" w:cs="Arial"/>
          <w:b/>
          <w:bCs/>
          <w:sz w:val="24"/>
        </w:rPr>
        <w:tab/>
      </w:r>
      <w:r w:rsidRPr="00C47EE6">
        <w:rPr>
          <w:rFonts w:ascii="Arial" w:hAnsi="Arial" w:cs="Arial"/>
          <w:b/>
          <w:bCs/>
          <w:sz w:val="24"/>
          <w:highlight w:val="green"/>
        </w:rPr>
        <w:t>S2-16</w:t>
      </w:r>
      <w:ins w:id="0" w:author="LTHm3" w:date="2016-11-18T22:48:00Z">
        <w:r w:rsidR="00547D7A" w:rsidRPr="00C47EE6">
          <w:rPr>
            <w:rFonts w:ascii="Arial" w:hAnsi="Arial" w:cs="Arial"/>
            <w:b/>
            <w:bCs/>
            <w:sz w:val="24"/>
            <w:highlight w:val="green"/>
          </w:rPr>
          <w:t>7223</w:t>
        </w:r>
      </w:ins>
    </w:p>
    <w:p w:rsidR="00C466C5" w:rsidRPr="009A4041" w:rsidRDefault="009B6041" w:rsidP="009B6041">
      <w:pPr>
        <w:tabs>
          <w:tab w:val="right" w:pos="9638"/>
        </w:tabs>
        <w:rPr>
          <w:rFonts w:ascii="Arial" w:hAnsi="Arial" w:cs="Arial"/>
          <w:b/>
          <w:bCs/>
        </w:rPr>
      </w:pPr>
      <w:r w:rsidRPr="009B6041">
        <w:rPr>
          <w:rFonts w:ascii="Arial" w:hAnsi="Arial" w:cs="Arial"/>
          <w:b/>
          <w:bCs/>
          <w:sz w:val="24"/>
        </w:rPr>
        <w:t xml:space="preserve">14th-18th </w:t>
      </w:r>
      <w:r>
        <w:rPr>
          <w:rFonts w:ascii="Arial" w:hAnsi="Arial" w:cs="Arial"/>
          <w:b/>
          <w:bCs/>
          <w:sz w:val="24"/>
        </w:rPr>
        <w:t>Nov</w:t>
      </w:r>
      <w:r w:rsidRPr="009B6041">
        <w:rPr>
          <w:rFonts w:ascii="Arial" w:hAnsi="Arial" w:cs="Arial"/>
          <w:b/>
          <w:bCs/>
          <w:sz w:val="24"/>
        </w:rPr>
        <w:t xml:space="preserve"> 2016 </w:t>
      </w:r>
      <w:r>
        <w:rPr>
          <w:rFonts w:ascii="Arial" w:hAnsi="Arial" w:cs="Arial"/>
          <w:b/>
          <w:bCs/>
          <w:sz w:val="24"/>
        </w:rPr>
        <w:t xml:space="preserve">, </w:t>
      </w:r>
      <w:r w:rsidRPr="009B6041">
        <w:rPr>
          <w:rFonts w:ascii="Arial" w:hAnsi="Arial" w:cs="Arial"/>
          <w:b/>
          <w:bCs/>
          <w:sz w:val="24"/>
        </w:rPr>
        <w:t>Reno, NV, USA</w:t>
      </w:r>
      <w:r w:rsidR="00C466C5" w:rsidRPr="00EC7CE6">
        <w:rPr>
          <w:rFonts w:ascii="Arial" w:hAnsi="Arial" w:cs="Arial"/>
          <w:b/>
          <w:bCs/>
        </w:rPr>
        <w:tab/>
      </w:r>
      <w:r w:rsidR="00C466C5">
        <w:rPr>
          <w:rFonts w:ascii="Arial" w:hAnsi="Arial" w:cs="Arial"/>
          <w:b/>
          <w:bCs/>
        </w:rPr>
        <w:t>(was S2-16</w:t>
      </w:r>
      <w:r w:rsidR="007775A0" w:rsidRPr="009A4041">
        <w:rPr>
          <w:rFonts w:ascii="Arial" w:hAnsi="Arial" w:cs="Arial"/>
          <w:b/>
          <w:bCs/>
        </w:rPr>
        <w:t>6350</w:t>
      </w:r>
      <w:r w:rsidR="00F6669C" w:rsidRPr="009A4041">
        <w:rPr>
          <w:rFonts w:ascii="Arial" w:hAnsi="Arial" w:cs="Arial"/>
          <w:b/>
          <w:bCs/>
        </w:rPr>
        <w:t xml:space="preserve"> &amp; 6396</w:t>
      </w:r>
      <w:r w:rsidR="009A4041" w:rsidRPr="009A4041">
        <w:rPr>
          <w:rFonts w:ascii="Arial" w:hAnsi="Arial" w:cs="Arial"/>
          <w:b/>
          <w:bCs/>
        </w:rPr>
        <w:t xml:space="preserve"> &amp; 6654</w:t>
      </w:r>
      <w:r w:rsidR="00CE54CA">
        <w:rPr>
          <w:rFonts w:ascii="Arial" w:hAnsi="Arial" w:cs="Arial"/>
          <w:b/>
          <w:bCs/>
        </w:rPr>
        <w:t xml:space="preserve"> &amp; 6572</w:t>
      </w:r>
      <w:r w:rsidR="00247E7A">
        <w:rPr>
          <w:rFonts w:ascii="Arial" w:hAnsi="Arial" w:cs="Arial"/>
          <w:b/>
          <w:bCs/>
        </w:rPr>
        <w:t xml:space="preserve"> </w:t>
      </w:r>
      <w:r w:rsidR="00247E7A" w:rsidRPr="00247E7A">
        <w:rPr>
          <w:rFonts w:ascii="Arial" w:hAnsi="Arial" w:cs="Arial"/>
          <w:b/>
          <w:bCs/>
        </w:rPr>
        <w:sym w:font="Wingdings" w:char="F0E0"/>
      </w:r>
      <w:r w:rsidR="00247E7A">
        <w:rPr>
          <w:rFonts w:ascii="Arial" w:hAnsi="Arial" w:cs="Arial"/>
          <w:b/>
          <w:bCs/>
        </w:rPr>
        <w:t xml:space="preserve"> 7080</w:t>
      </w:r>
      <w:r w:rsidR="003357D9">
        <w:rPr>
          <w:rFonts w:ascii="Arial" w:hAnsi="Arial" w:cs="Arial"/>
          <w:b/>
          <w:bCs/>
        </w:rPr>
        <w:t xml:space="preserve"> </w:t>
      </w:r>
      <w:r w:rsidR="003357D9" w:rsidRPr="003357D9">
        <w:rPr>
          <w:rFonts w:ascii="Arial" w:hAnsi="Arial" w:cs="Arial"/>
          <w:b/>
          <w:bCs/>
        </w:rPr>
        <w:sym w:font="Wingdings" w:char="F0E0"/>
      </w:r>
      <w:r w:rsidR="003357D9">
        <w:rPr>
          <w:rFonts w:ascii="Arial" w:hAnsi="Arial" w:cs="Arial"/>
          <w:b/>
          <w:bCs/>
        </w:rPr>
        <w:t xml:space="preserve"> 7153</w:t>
      </w:r>
      <w:ins w:id="1" w:author="LTHm3" w:date="2016-11-18T22:49:00Z">
        <w:r w:rsidR="00C47EE6">
          <w:rPr>
            <w:rFonts w:ascii="Arial" w:hAnsi="Arial" w:cs="Arial"/>
            <w:b/>
            <w:bCs/>
          </w:rPr>
          <w:t xml:space="preserve"> </w:t>
        </w:r>
        <w:r w:rsidR="00C47EE6" w:rsidRPr="00C47EE6">
          <w:rPr>
            <w:rFonts w:ascii="Arial" w:hAnsi="Arial" w:cs="Arial"/>
            <w:b/>
            <w:bCs/>
          </w:rPr>
          <w:sym w:font="Wingdings" w:char="F0E0"/>
        </w:r>
        <w:r w:rsidR="00C47EE6">
          <w:rPr>
            <w:rFonts w:ascii="Arial" w:hAnsi="Arial" w:cs="Arial"/>
            <w:b/>
            <w:bCs/>
          </w:rPr>
          <w:t xml:space="preserve"> 7189</w:t>
        </w:r>
      </w:ins>
      <w:r w:rsidR="00C466C5" w:rsidRPr="006A7306">
        <w:rPr>
          <w:rFonts w:ascii="Arial" w:hAnsi="Arial" w:cs="Arial"/>
          <w:b/>
          <w:bCs/>
        </w:rPr>
        <w:t>)</w:t>
      </w:r>
    </w:p>
    <w:p w:rsidR="004934E0" w:rsidRPr="009B6041" w:rsidRDefault="009B6041" w:rsidP="004934E0">
      <w:pPr>
        <w:keepNext/>
        <w:rPr>
          <w:b/>
        </w:rPr>
      </w:pPr>
      <w:r w:rsidRPr="009B6041">
        <w:rPr>
          <w:b/>
        </w:rPr>
        <w:t>________________________________________________________________________________________________</w:t>
      </w:r>
    </w:p>
    <w:p w:rsidR="00440983" w:rsidRPr="00B97610" w:rsidRDefault="00440983">
      <w:pPr>
        <w:ind w:left="2127" w:hanging="2127"/>
        <w:rPr>
          <w:rFonts w:ascii="Arial" w:hAnsi="Arial" w:cs="Arial"/>
          <w:b/>
        </w:rPr>
      </w:pPr>
      <w:r w:rsidRPr="00B97610">
        <w:rPr>
          <w:rFonts w:ascii="Arial" w:hAnsi="Arial" w:cs="Arial"/>
          <w:b/>
        </w:rPr>
        <w:t>Source:</w:t>
      </w:r>
      <w:r w:rsidRPr="00B97610">
        <w:rPr>
          <w:rFonts w:ascii="Arial" w:hAnsi="Arial" w:cs="Arial"/>
          <w:b/>
        </w:rPr>
        <w:tab/>
      </w:r>
      <w:r w:rsidR="00327F50" w:rsidRPr="00B97610">
        <w:rPr>
          <w:rFonts w:ascii="Arial" w:hAnsi="Arial" w:cs="Arial"/>
          <w:b/>
        </w:rPr>
        <w:t>Nokia</w:t>
      </w:r>
      <w:r w:rsidR="00B97610" w:rsidRPr="00B97610">
        <w:rPr>
          <w:rFonts w:ascii="Arial" w:hAnsi="Arial" w:cs="Arial"/>
          <w:b/>
        </w:rPr>
        <w:t>, Alcatel-Lucent Shanghai Bell</w:t>
      </w:r>
      <w:r w:rsidR="00F6669C">
        <w:rPr>
          <w:rFonts w:ascii="Arial" w:hAnsi="Arial" w:cs="Arial"/>
          <w:b/>
        </w:rPr>
        <w:t>, Ericsson</w:t>
      </w:r>
      <w:r w:rsidR="009A4041">
        <w:rPr>
          <w:rFonts w:ascii="Arial" w:hAnsi="Arial" w:cs="Arial"/>
          <w:b/>
        </w:rPr>
        <w:t xml:space="preserve">, </w:t>
      </w:r>
      <w:r w:rsidR="009A4041">
        <w:rPr>
          <w:rFonts w:ascii="Arial" w:hAnsi="Arial" w:cs="Arial" w:hint="eastAsia"/>
          <w:b/>
          <w:lang w:eastAsia="zh-CN"/>
        </w:rPr>
        <w:t>CATT</w:t>
      </w:r>
      <w:r w:rsidR="00CE54CA">
        <w:rPr>
          <w:rFonts w:ascii="Arial" w:hAnsi="Arial" w:cs="Arial"/>
          <w:b/>
          <w:lang w:eastAsia="zh-CN"/>
        </w:rPr>
        <w:t>, Samsung</w:t>
      </w:r>
      <w:r w:rsidR="000212F1">
        <w:rPr>
          <w:rFonts w:ascii="Arial" w:hAnsi="Arial" w:cs="Arial"/>
          <w:b/>
          <w:lang w:eastAsia="zh-CN"/>
        </w:rPr>
        <w:t>, Qualcomm</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395354">
        <w:rPr>
          <w:rFonts w:ascii="Arial" w:hAnsi="Arial" w:cs="Arial"/>
          <w:b/>
        </w:rPr>
        <w:t xml:space="preserve">SM: </w:t>
      </w:r>
      <w:r w:rsidR="007C286B">
        <w:rPr>
          <w:rFonts w:ascii="Arial" w:hAnsi="Arial" w:cs="Arial"/>
          <w:b/>
        </w:rPr>
        <w:t>Interim agreements on roaming cases</w:t>
      </w:r>
    </w:p>
    <w:p w:rsidR="00327F50"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A1200">
        <w:rPr>
          <w:rFonts w:ascii="Arial" w:hAnsi="Arial" w:cs="Arial"/>
          <w:b/>
        </w:rPr>
        <w:t>6.10</w:t>
      </w:r>
      <w:r w:rsidR="005649D8">
        <w:rPr>
          <w:rFonts w:ascii="Arial" w:hAnsi="Arial" w:cs="Arial"/>
          <w:b/>
        </w:rPr>
        <w:t>.4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A1200">
        <w:rPr>
          <w:rFonts w:ascii="Arial" w:hAnsi="Arial" w:cs="Arial"/>
          <w:b/>
        </w:rPr>
        <w:t>NextGen / Rel14</w:t>
      </w:r>
    </w:p>
    <w:p w:rsidR="00440983" w:rsidRPr="00025373" w:rsidRDefault="00440983" w:rsidP="00025373">
      <w:pPr>
        <w:ind w:left="2127" w:hanging="2127"/>
        <w:rPr>
          <w:rFonts w:ascii="Arial" w:hAnsi="Arial" w:cs="Arial"/>
          <w:i/>
        </w:rPr>
      </w:pPr>
      <w:r>
        <w:rPr>
          <w:rFonts w:ascii="Arial" w:hAnsi="Arial" w:cs="Arial"/>
          <w:i/>
        </w:rPr>
        <w:t>Abstract of the contribution:</w:t>
      </w:r>
      <w:r w:rsidR="00025373">
        <w:rPr>
          <w:rFonts w:ascii="Arial" w:hAnsi="Arial" w:cs="Arial"/>
          <w:i/>
        </w:rPr>
        <w:t xml:space="preserve"> </w:t>
      </w:r>
      <w:r w:rsidR="005649D8">
        <w:rPr>
          <w:rFonts w:ascii="Arial" w:hAnsi="Arial" w:cs="Arial"/>
          <w:b/>
        </w:rPr>
        <w:t>Interim agreements on roaming cases</w:t>
      </w:r>
      <w:r w:rsidR="00BD4720">
        <w:rPr>
          <w:rFonts w:ascii="Arial" w:hAnsi="Arial" w:cs="Arial"/>
          <w:b/>
        </w:rPr>
        <w:t xml:space="preserve"> (§8.4 item 10 and 11)</w:t>
      </w:r>
    </w:p>
    <w:p w:rsidR="00327F50" w:rsidRDefault="00327F50" w:rsidP="00327F50">
      <w:pPr>
        <w:pStyle w:val="Heading1"/>
        <w:pBdr>
          <w:top w:val="single" w:sz="12" w:space="0" w:color="auto"/>
        </w:pBdr>
        <w:rPr>
          <w:rFonts w:eastAsia="SimSun"/>
          <w:lang w:eastAsia="zh-CN"/>
        </w:rPr>
      </w:pPr>
      <w:r>
        <w:rPr>
          <w:rFonts w:eastAsia="SimSun"/>
          <w:lang w:eastAsia="zh-CN"/>
        </w:rPr>
        <w:t>1</w:t>
      </w:r>
      <w:r>
        <w:rPr>
          <w:rFonts w:eastAsia="SimSun"/>
          <w:lang w:eastAsia="zh-CN"/>
        </w:rPr>
        <w:tab/>
        <w:t>Discussion</w:t>
      </w:r>
    </w:p>
    <w:p w:rsidR="007C286B" w:rsidRDefault="007C286B" w:rsidP="00327F50">
      <w:r>
        <w:t>In order to avoid specifying too many, it is suggested, in case of roaming, to specify only Home Routed and LBO deployments.</w:t>
      </w:r>
    </w:p>
    <w:p w:rsidR="00BF6CDC" w:rsidRDefault="00BF6CDC" w:rsidP="00327F50">
      <w:r w:rsidRPr="00E70056">
        <w:rPr>
          <w:highlight w:val="cyan"/>
        </w:rPr>
        <w:t>Furthermore</w:t>
      </w:r>
      <w:r>
        <w:t xml:space="preserve"> it is needed to clarify, in HR case, where SM signalling is terminated: in SMF in HPLMN or in SMF in VPLMN.</w:t>
      </w:r>
    </w:p>
    <w:p w:rsidR="00EF1FD2" w:rsidRDefault="00826CA1" w:rsidP="00EF1FD2">
      <w:pPr>
        <w:ind w:left="1134"/>
      </w:pPr>
      <w:r>
        <w:t xml:space="preserve">Both SMF </w:t>
      </w:r>
      <w:r w:rsidR="00EF1FD2">
        <w:t>(in VPLMN and HPLMN) need t</w:t>
      </w:r>
      <w:r w:rsidR="00630600">
        <w:t xml:space="preserve">o understand SM NAS information. </w:t>
      </w:r>
      <w:r w:rsidR="00CD7CF6">
        <w:t>but</w:t>
      </w:r>
      <w:r w:rsidR="00630600">
        <w:t xml:space="preserve"> the amount of NAS information that SMF in VPLMN </w:t>
      </w:r>
      <w:r w:rsidR="00CD7CF6">
        <w:t>needs to understand</w:t>
      </w:r>
      <w:r w:rsidR="00630600">
        <w:t xml:space="preserve"> should be minimized. </w:t>
      </w:r>
    </w:p>
    <w:p w:rsidR="00826CA1" w:rsidRDefault="00630600" w:rsidP="00EF1FD2">
      <w:pPr>
        <w:ind w:left="1134"/>
      </w:pPr>
      <w:r>
        <w:t>That does not mean that NAS is terminated in the SMF in HPLMN as SM information that SMF in VPLMN does not need to understand</w:t>
      </w:r>
      <w:r w:rsidR="00826CA1">
        <w:t xml:space="preserve"> </w:t>
      </w:r>
      <w:r>
        <w:t xml:space="preserve">may be carried in a container </w:t>
      </w:r>
      <w:r w:rsidR="00B87A59">
        <w:t xml:space="preserve">(equivalent to PCO) </w:t>
      </w:r>
      <w:r>
        <w:t xml:space="preserve">over NG-RC </w:t>
      </w:r>
    </w:p>
    <w:p w:rsidR="00630600" w:rsidRDefault="00826CA1" w:rsidP="00EF1FD2">
      <w:pPr>
        <w:ind w:left="1134"/>
      </w:pPr>
      <w:r>
        <w:t xml:space="preserve">SMF in HPLMN may need to issue some specific rejection causes related with the NAS SM parameters it handles (e.g. to reject specific NAS parameters that </w:t>
      </w:r>
      <w:r w:rsidR="004A52E5">
        <w:t>only SMF in HPLMN can understand).</w:t>
      </w:r>
    </w:p>
    <w:p w:rsidR="004A52E5" w:rsidRDefault="004A52E5" w:rsidP="004A52E5">
      <w:pPr>
        <w:ind w:left="1134"/>
      </w:pPr>
      <w:r>
        <w:t>SMF in VPLMN may need to issue some specific rejection causes related with .g. with overload control in VPLMN.</w:t>
      </w:r>
    </w:p>
    <w:p w:rsidR="004A52E5" w:rsidRDefault="004A52E5" w:rsidP="00EF1FD2">
      <w:pPr>
        <w:ind w:left="1134"/>
      </w:pPr>
      <w:r>
        <w:t xml:space="preserve">Protocol mappings  should be avoided as it may lead to errors and specification delays </w:t>
      </w:r>
    </w:p>
    <w:p w:rsidR="00BF6CDC" w:rsidRDefault="00BF6CDC" w:rsidP="00BF6CDC">
      <w:pPr>
        <w:ind w:left="1134"/>
      </w:pPr>
      <w:r>
        <w:t>The interface between SMF in HPLMN and SMF in VPLMN</w:t>
      </w:r>
      <w:r w:rsidR="00897ACB">
        <w:t xml:space="preserve"> needs to carry </w:t>
      </w:r>
      <w:r w:rsidR="00897ACB" w:rsidRPr="00826CA1">
        <w:t>extra</w:t>
      </w:r>
      <w:r w:rsidR="00897ACB">
        <w:t xml:space="preserve"> information </w:t>
      </w:r>
      <w:r w:rsidR="004A52E5">
        <w:t xml:space="preserve">(wrt NAS information) </w:t>
      </w:r>
      <w:r w:rsidR="00897ACB">
        <w:t xml:space="preserve">such as QoS requirements </w:t>
      </w:r>
      <w:r w:rsidR="00EF1FD2">
        <w:t xml:space="preserve"> from SMF in HPLMN as well as User plane forwarding information exchanged between SMF in HPLMN and SMF in VPLMN.</w:t>
      </w:r>
      <w:r w:rsidR="00897ACB">
        <w:t>.</w:t>
      </w:r>
    </w:p>
    <w:p w:rsidR="00AD7961" w:rsidRDefault="004A52E5" w:rsidP="00BF6CDC">
      <w:pPr>
        <w:ind w:left="1134"/>
      </w:pPr>
      <w:r>
        <w:t xml:space="preserve">It is required to repeat NAS SM messages towards the UE when such </w:t>
      </w:r>
      <w:r w:rsidR="00CD7CF6">
        <w:t xml:space="preserve">DL NAS </w:t>
      </w:r>
      <w:r>
        <w:t>messages have been lost over the AN (</w:t>
      </w:r>
      <w:r w:rsidR="00CD7CF6">
        <w:t xml:space="preserve">e.g. </w:t>
      </w:r>
      <w:r>
        <w:t>radio). Enforcing such rep</w:t>
      </w:r>
      <w:r w:rsidR="00E70056">
        <w:t>eti</w:t>
      </w:r>
      <w:r>
        <w:t>tion in VPLMN is more efficient</w:t>
      </w:r>
    </w:p>
    <w:p w:rsidR="004A52E5" w:rsidRDefault="004A52E5" w:rsidP="004A52E5"/>
    <w:p w:rsidR="00327F50" w:rsidRDefault="00327F50" w:rsidP="00327F50">
      <w:pPr>
        <w:pStyle w:val="Heading1"/>
        <w:rPr>
          <w:rFonts w:eastAsia="SimSun"/>
          <w:lang w:eastAsia="zh-CN"/>
        </w:rPr>
      </w:pPr>
      <w:r>
        <w:rPr>
          <w:rFonts w:eastAsia="SimSun"/>
          <w:lang w:eastAsia="zh-CN"/>
        </w:rPr>
        <w:t>2</w:t>
      </w:r>
      <w:r>
        <w:rPr>
          <w:rFonts w:eastAsia="SimSun"/>
          <w:lang w:eastAsia="zh-CN"/>
        </w:rPr>
        <w:tab/>
        <w:t>Proposal</w:t>
      </w:r>
    </w:p>
    <w:p w:rsidR="00327F50" w:rsidRDefault="00327F50" w:rsidP="00327F50">
      <w:pPr>
        <w:rPr>
          <w:rFonts w:ascii="Arial" w:hAnsi="Arial" w:cs="Arial"/>
        </w:rPr>
      </w:pPr>
      <w:r>
        <w:rPr>
          <w:rFonts w:ascii="Arial" w:hAnsi="Arial" w:cs="Arial"/>
        </w:rPr>
        <w:t>It is proposed to modify TR 23.7</w:t>
      </w:r>
      <w:r w:rsidR="008A1200">
        <w:rPr>
          <w:rFonts w:ascii="Arial" w:hAnsi="Arial" w:cs="Arial"/>
        </w:rPr>
        <w:t>99</w:t>
      </w:r>
      <w:r>
        <w:rPr>
          <w:rFonts w:ascii="Arial" w:hAnsi="Arial" w:cs="Arial"/>
        </w:rPr>
        <w:t xml:space="preserve"> as follows… </w:t>
      </w:r>
    </w:p>
    <w:p w:rsidR="00327F50" w:rsidRPr="0038248F" w:rsidRDefault="00327F50" w:rsidP="00327F50">
      <w:pPr>
        <w:rPr>
          <w:noProof/>
        </w:rPr>
      </w:pPr>
    </w:p>
    <w:p w:rsidR="00327F50" w:rsidRPr="0038248F" w:rsidRDefault="00327F50" w:rsidP="00327F5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Pr="0038248F">
        <w:rPr>
          <w:rFonts w:ascii="Arial" w:hAnsi="Arial" w:cs="Arial"/>
          <w:b/>
          <w:noProof/>
          <w:color w:val="C5003D"/>
          <w:sz w:val="28"/>
          <w:szCs w:val="28"/>
          <w:lang w:val="en-US" w:eastAsia="ko-KR"/>
        </w:rPr>
        <w:t xml:space="preserve">Next </w:t>
      </w:r>
      <w:r w:rsidRPr="0038248F">
        <w:rPr>
          <w:rFonts w:ascii="Arial" w:hAnsi="Arial" w:cs="Arial"/>
          <w:b/>
          <w:noProof/>
          <w:color w:val="C5003D"/>
          <w:sz w:val="28"/>
          <w:szCs w:val="28"/>
          <w:lang w:val="en-US"/>
        </w:rPr>
        <w:t>Change * * * *</w:t>
      </w:r>
    </w:p>
    <w:p w:rsidR="00327F50" w:rsidRDefault="00327F50" w:rsidP="00327F50">
      <w:pPr>
        <w:rPr>
          <w:rFonts w:ascii="Arial" w:hAnsi="Arial" w:cs="Arial"/>
        </w:rPr>
      </w:pPr>
    </w:p>
    <w:p w:rsidR="00C25864" w:rsidRDefault="00C25864" w:rsidP="00C25864">
      <w:pPr>
        <w:pStyle w:val="Heading2"/>
      </w:pPr>
      <w:bookmarkStart w:id="2" w:name="_Toc465679951"/>
      <w:r>
        <w:lastRenderedPageBreak/>
        <w:t>8.</w:t>
      </w:r>
      <w:r>
        <w:rPr>
          <w:lang w:eastAsia="zh-CN"/>
        </w:rPr>
        <w:t>4</w:t>
      </w:r>
      <w:r>
        <w:tab/>
      </w:r>
      <w:del w:id="3" w:author="LTHbm0" w:date="2016-11-07T12:56:00Z">
        <w:r w:rsidR="00434029">
          <w:delText>Interim</w:delText>
        </w:r>
        <w:r w:rsidDel="00630600">
          <w:delText xml:space="preserve"> </w:delText>
        </w:r>
      </w:del>
      <w:r>
        <w:t>Agreements on Session management</w:t>
      </w:r>
      <w:r w:rsidRPr="00F373F8">
        <w:t xml:space="preserve"> </w:t>
      </w:r>
      <w:r>
        <w:t>and Service Continuity (Key Issue #4, 5 and 6)</w:t>
      </w:r>
      <w:bookmarkEnd w:id="2"/>
    </w:p>
    <w:p w:rsidR="00C25864" w:rsidRPr="00161A9E" w:rsidRDefault="00C25864" w:rsidP="00C25864">
      <w:pPr>
        <w:rPr>
          <w:b/>
        </w:rPr>
      </w:pPr>
      <w:r w:rsidRPr="00161A9E">
        <w:rPr>
          <w:b/>
        </w:rPr>
        <w:t xml:space="preserve">Interim agreements </w:t>
      </w:r>
      <w:r>
        <w:t>on Session Management and Service Continuity (Key Issue #4, 5 and 6)</w:t>
      </w:r>
      <w:r>
        <w:rPr>
          <w:rFonts w:hint="eastAsia"/>
          <w:lang w:eastAsia="zh-CN"/>
        </w:rPr>
        <w:t xml:space="preserve"> </w:t>
      </w:r>
      <w:r w:rsidRPr="00161A9E">
        <w:rPr>
          <w:b/>
        </w:rPr>
        <w:t>are as follows:</w:t>
      </w:r>
    </w:p>
    <w:p w:rsidR="00C25864" w:rsidRDefault="00C25864" w:rsidP="00C25864">
      <w:pPr>
        <w:pStyle w:val="B1"/>
        <w:rPr>
          <w:rFonts w:eastAsia="SimSun"/>
          <w:lang w:eastAsia="zh-CN"/>
        </w:rPr>
      </w:pPr>
      <w:r>
        <w:rPr>
          <w:rFonts w:hint="eastAsia"/>
          <w:lang w:eastAsia="zh-CN"/>
        </w:rPr>
        <w:t>1.</w:t>
      </w:r>
      <w:r>
        <w:rPr>
          <w:rFonts w:hint="eastAsia"/>
          <w:lang w:eastAsia="zh-CN"/>
        </w:rPr>
        <w:tab/>
      </w:r>
      <w:r w:rsidRPr="00A26148">
        <w:t xml:space="preserve">The NextGen system </w:t>
      </w:r>
      <w:r w:rsidRPr="00E7536E">
        <w:rPr>
          <w:lang w:val="en-US"/>
        </w:rPr>
        <w:t>shall</w:t>
      </w:r>
      <w:r w:rsidRPr="00E7536E">
        <w:t xml:space="preserve"> </w:t>
      </w:r>
      <w:r w:rsidRPr="00A26148">
        <w:t xml:space="preserve">support </w:t>
      </w:r>
      <w:r w:rsidRPr="00E7536E">
        <w:rPr>
          <w:lang w:val="en-US"/>
        </w:rPr>
        <w:t>an UE establishing</w:t>
      </w:r>
      <w:r w:rsidRPr="00A26148">
        <w:t xml:space="preserve"> multiple </w:t>
      </w:r>
      <w:r w:rsidRPr="00E7536E">
        <w:t xml:space="preserve">separate </w:t>
      </w:r>
      <w:r w:rsidRPr="00A26148">
        <w:t>PDU sessions</w:t>
      </w:r>
      <w:r w:rsidRPr="00E7536E">
        <w:t>, to the same data network or to different data networks,</w:t>
      </w:r>
      <w:r w:rsidRPr="00E7536E">
        <w:rPr>
          <w:lang w:val="en-US"/>
        </w:rPr>
        <w:t xml:space="preserve"> via</w:t>
      </w:r>
      <w:r>
        <w:rPr>
          <w:rFonts w:eastAsia="SimSun" w:hint="eastAsia"/>
          <w:lang w:val="en-US" w:eastAsia="zh-CN"/>
        </w:rPr>
        <w:t xml:space="preserve"> </w:t>
      </w:r>
      <w:r w:rsidRPr="00E7536E">
        <w:t>3GPP and Non-3GPP access networks</w:t>
      </w:r>
      <w:r w:rsidRPr="00A26148">
        <w:t xml:space="preserve"> </w:t>
      </w:r>
      <w:r w:rsidRPr="00E7536E">
        <w:rPr>
          <w:lang w:val="en-US"/>
        </w:rPr>
        <w:t>at the same time</w:t>
      </w:r>
      <w:r w:rsidRPr="00A26148">
        <w:t xml:space="preserve"> </w:t>
      </w:r>
      <w:r w:rsidRPr="00E7536E">
        <w:t>I</w:t>
      </w:r>
      <w:r w:rsidRPr="00E7536E">
        <w:rPr>
          <w:lang w:val="en-US"/>
        </w:rPr>
        <w:t>n this case e</w:t>
      </w:r>
      <w:r w:rsidRPr="00E7536E">
        <w:t>ach PDU session is routed over only a single access network</w:t>
      </w:r>
      <w:r w:rsidRPr="00E7536E">
        <w:rPr>
          <w:lang w:val="en-US"/>
        </w:rPr>
        <w:t xml:space="preserve">. The choice of the access to use for a PDU session is </w:t>
      </w:r>
      <w:r w:rsidRPr="00E7536E">
        <w:t xml:space="preserve">based at least on </w:t>
      </w:r>
      <w:r w:rsidRPr="00E7536E">
        <w:rPr>
          <w:lang w:eastAsia="zh-CN"/>
        </w:rPr>
        <w:t>network policy, service requirements and user subscription</w:t>
      </w:r>
    </w:p>
    <w:p w:rsidR="00C25864" w:rsidRPr="00E7536E" w:rsidRDefault="00C25864" w:rsidP="00C25864">
      <w:pPr>
        <w:pStyle w:val="NO"/>
        <w:rPr>
          <w:lang w:val="en-US"/>
        </w:rPr>
      </w:pPr>
      <w:r w:rsidRPr="00E7536E">
        <w:rPr>
          <w:lang w:val="en-US"/>
        </w:rPr>
        <w:t>N</w:t>
      </w:r>
      <w:r>
        <w:rPr>
          <w:rFonts w:eastAsia="SimSun" w:hint="eastAsia"/>
          <w:lang w:val="en-US" w:eastAsia="zh-CN"/>
        </w:rPr>
        <w:t>OTE</w:t>
      </w:r>
      <w:r>
        <w:rPr>
          <w:lang w:val="en-US"/>
        </w:rPr>
        <w:t> </w:t>
      </w:r>
      <w:r w:rsidRPr="00E7536E">
        <w:rPr>
          <w:lang w:val="en-US"/>
        </w:rPr>
        <w:t>1:</w:t>
      </w:r>
      <w:r>
        <w:rPr>
          <w:lang w:val="en-US"/>
        </w:rPr>
        <w:tab/>
      </w:r>
      <w:r w:rsidRPr="00E7536E">
        <w:rPr>
          <w:lang w:val="en-US"/>
        </w:rPr>
        <w:t>Support of WLAN integrated at RAN level is under RAN responsibility, and CN related aspects will be considered as needed based on RAN decision</w:t>
      </w:r>
    </w:p>
    <w:p w:rsidR="00C25864" w:rsidRPr="00083F16" w:rsidRDefault="00C25864" w:rsidP="00C25864">
      <w:pPr>
        <w:pStyle w:val="NO"/>
        <w:rPr>
          <w:rFonts w:eastAsia="SimSun"/>
        </w:rPr>
      </w:pPr>
      <w:r w:rsidRPr="00E7536E">
        <w:rPr>
          <w:lang w:val="en-US"/>
        </w:rPr>
        <w:t>N</w:t>
      </w:r>
      <w:r>
        <w:rPr>
          <w:rFonts w:eastAsia="SimSun" w:hint="eastAsia"/>
          <w:lang w:val="en-US" w:eastAsia="zh-CN"/>
        </w:rPr>
        <w:t>OTE</w:t>
      </w:r>
      <w:r>
        <w:rPr>
          <w:lang w:val="en-US"/>
        </w:rPr>
        <w:t> 2</w:t>
      </w:r>
      <w:r w:rsidRPr="00E7536E">
        <w:rPr>
          <w:lang w:val="en-US"/>
        </w:rPr>
        <w:t>:</w:t>
      </w:r>
      <w:r>
        <w:rPr>
          <w:lang w:val="en-US"/>
        </w:rPr>
        <w:tab/>
      </w:r>
      <w:r w:rsidRPr="00E7536E">
        <w:rPr>
          <w:lang w:val="en-US"/>
        </w:rPr>
        <w:t>The definition of policy for selecting the access to route the PDU Sessions</w:t>
      </w:r>
      <w:r>
        <w:rPr>
          <w:lang w:val="en-US"/>
        </w:rPr>
        <w:t xml:space="preserve"> </w:t>
      </w:r>
      <w:r w:rsidRPr="00E7536E">
        <w:rPr>
          <w:lang w:val="en-US"/>
        </w:rPr>
        <w:t>(e.g. service requirements, user subscription, etc ) and how it is usedare FFS</w:t>
      </w:r>
    </w:p>
    <w:p w:rsidR="00C25864" w:rsidRDefault="00C25864" w:rsidP="00C25864">
      <w:pPr>
        <w:pStyle w:val="B1"/>
        <w:rPr>
          <w:rFonts w:eastAsia="SimSun"/>
          <w:lang w:eastAsia="zh-CN"/>
        </w:rPr>
      </w:pPr>
      <w:r>
        <w:rPr>
          <w:rFonts w:hint="eastAsia"/>
          <w:lang w:eastAsia="zh-CN"/>
        </w:rPr>
        <w:t>2.</w:t>
      </w:r>
      <w:r>
        <w:rPr>
          <w:rFonts w:hint="eastAsia"/>
          <w:lang w:eastAsia="zh-CN"/>
        </w:rPr>
        <w:tab/>
      </w:r>
      <w:r w:rsidRPr="00A26148">
        <w:rPr>
          <w:lang w:eastAsia="zh-CN"/>
        </w:rPr>
        <w:t>The NextGen system should support PDU sessions</w:t>
      </w:r>
      <w:r w:rsidRPr="00083F16">
        <w:rPr>
          <w:lang w:eastAsia="zh-CN"/>
        </w:rPr>
        <w:t xml:space="preserve"> </w:t>
      </w:r>
      <w:r w:rsidRPr="00E7536E">
        <w:rPr>
          <w:lang w:eastAsia="zh-CN"/>
        </w:rPr>
        <w:t>to the same data network</w:t>
      </w:r>
      <w:r w:rsidRPr="00A26148">
        <w:rPr>
          <w:lang w:eastAsia="zh-CN"/>
        </w:rPr>
        <w:t xml:space="preserve"> </w:t>
      </w:r>
      <w:r w:rsidRPr="00E7536E">
        <w:rPr>
          <w:lang w:eastAsia="zh-CN"/>
        </w:rPr>
        <w:t>where the</w:t>
      </w:r>
      <w:r w:rsidRPr="00A26148" w:rsidDel="00083F16">
        <w:rPr>
          <w:lang w:eastAsia="zh-CN"/>
        </w:rPr>
        <w:t xml:space="preserve"> </w:t>
      </w:r>
      <w:r w:rsidRPr="00A26148">
        <w:rPr>
          <w:lang w:eastAsia="zh-CN"/>
        </w:rPr>
        <w:t xml:space="preserve">traffic </w:t>
      </w:r>
      <w:r w:rsidRPr="00E7536E">
        <w:rPr>
          <w:lang w:val="en-US" w:eastAsia="zh-CN"/>
        </w:rPr>
        <w:t xml:space="preserve">of a PDU session </w:t>
      </w:r>
      <w:r>
        <w:rPr>
          <w:rFonts w:eastAsia="SimSun" w:hint="eastAsia"/>
          <w:lang w:val="en-US" w:eastAsia="zh-CN"/>
        </w:rPr>
        <w:t>can be</w:t>
      </w:r>
      <w:r w:rsidRPr="00A26148">
        <w:rPr>
          <w:lang w:eastAsia="zh-CN"/>
        </w:rPr>
        <w:t xml:space="preserve"> simultaneously carried over multiple access</w:t>
      </w:r>
      <w:r w:rsidRPr="00E7536E">
        <w:rPr>
          <w:lang w:eastAsia="zh-CN"/>
        </w:rPr>
        <w:t>, and</w:t>
      </w:r>
      <w:r w:rsidRPr="00A26148">
        <w:rPr>
          <w:lang w:eastAsia="zh-CN"/>
        </w:rPr>
        <w:t xml:space="preserve"> where one access is a 3GPP access and the other is a non-3GPP </w:t>
      </w:r>
      <w:r w:rsidRPr="00E7536E">
        <w:rPr>
          <w:lang w:eastAsia="zh-CN"/>
        </w:rPr>
        <w:t>. The support will be handled in phase 2</w:t>
      </w:r>
      <w:r>
        <w:rPr>
          <w:rFonts w:eastAsia="SimSun" w:hint="eastAsia"/>
          <w:lang w:eastAsia="zh-CN"/>
        </w:rPr>
        <w:t>.</w:t>
      </w:r>
    </w:p>
    <w:p w:rsidR="00C25864" w:rsidRPr="00083F16" w:rsidRDefault="00C25864" w:rsidP="00C25864">
      <w:pPr>
        <w:pStyle w:val="NO"/>
        <w:rPr>
          <w:rFonts w:eastAsia="SimSun"/>
          <w:lang w:eastAsia="zh-CN"/>
        </w:rPr>
      </w:pPr>
      <w:r>
        <w:rPr>
          <w:lang w:val="en-US"/>
        </w:rPr>
        <w:t>N</w:t>
      </w:r>
      <w:r>
        <w:rPr>
          <w:rFonts w:eastAsia="SimSun" w:hint="eastAsia"/>
          <w:lang w:val="en-US" w:eastAsia="zh-CN"/>
        </w:rPr>
        <w:t>OTE</w:t>
      </w:r>
      <w:r>
        <w:rPr>
          <w:lang w:val="en-US"/>
        </w:rPr>
        <w:t> </w:t>
      </w:r>
      <w:r w:rsidRPr="00E7536E">
        <w:rPr>
          <w:lang w:val="en-US"/>
        </w:rPr>
        <w:t>3:</w:t>
      </w:r>
      <w:r>
        <w:rPr>
          <w:lang w:val="en-US"/>
        </w:rPr>
        <w:tab/>
      </w:r>
      <w:r w:rsidRPr="00E7536E">
        <w:rPr>
          <w:lang w:val="en-US"/>
        </w:rPr>
        <w:t>The definition of policy for selecting the access where to route the traffic of the PDU Session</w:t>
      </w:r>
      <w:r>
        <w:rPr>
          <w:lang w:val="en-US"/>
        </w:rPr>
        <w:t xml:space="preserve"> </w:t>
      </w:r>
      <w:r w:rsidRPr="00E7536E">
        <w:rPr>
          <w:lang w:val="en-US"/>
        </w:rPr>
        <w:t>(e.g. service requirements, user subscription, etc) and how it is usedare FFS</w:t>
      </w:r>
    </w:p>
    <w:p w:rsidR="00C25864" w:rsidRPr="00035CF6" w:rsidRDefault="00C25864" w:rsidP="00C25864">
      <w:pPr>
        <w:pStyle w:val="B1"/>
        <w:rPr>
          <w:rFonts w:eastAsia="SimSun"/>
        </w:rPr>
      </w:pPr>
      <w:r w:rsidRPr="009B2352">
        <w:t>3.</w:t>
      </w:r>
      <w:r w:rsidRPr="009B2352">
        <w:tab/>
        <w:t xml:space="preserve">The NextGen system </w:t>
      </w:r>
      <w:r w:rsidRPr="00B564BD">
        <w:t>should support the ability to have multiple PDU sessions to the same Data Network and served by different UP functions terminating NG6.</w:t>
      </w:r>
    </w:p>
    <w:p w:rsidR="00C25864" w:rsidRDefault="00C25864" w:rsidP="00C25864">
      <w:pPr>
        <w:pStyle w:val="B1"/>
      </w:pPr>
      <w:r w:rsidRPr="00035CF6">
        <w:rPr>
          <w:rFonts w:hint="eastAsia"/>
        </w:rPr>
        <w:t>4</w:t>
      </w:r>
      <w:r>
        <w:rPr>
          <w:rFonts w:hint="eastAsia"/>
        </w:rPr>
        <w:t>.</w:t>
      </w:r>
      <w:r>
        <w:tab/>
      </w:r>
      <w:r w:rsidRPr="00A33C02">
        <w:t xml:space="preserve">The User Plane format in NextGen </w:t>
      </w:r>
      <w:r>
        <w:t xml:space="preserve">on NG3 and between UP functions shall </w:t>
      </w:r>
      <w:r w:rsidRPr="00366F78">
        <w:t>at least</w:t>
      </w:r>
      <w:r>
        <w:t xml:space="preserve"> support per PDU Session tunnelling, as described in clause 6.4.10.</w:t>
      </w:r>
      <w:r w:rsidRPr="00DE357D">
        <w:t xml:space="preserve"> </w:t>
      </w:r>
      <w:r>
        <w:t>This applies to both non-roaming and roaming UP interfaces.</w:t>
      </w:r>
    </w:p>
    <w:p w:rsidR="00C25864" w:rsidRDefault="00C25864" w:rsidP="00C25864">
      <w:pPr>
        <w:pStyle w:val="EditorsNote"/>
        <w:rPr>
          <w:lang w:eastAsia="zh-CN"/>
        </w:rPr>
      </w:pPr>
      <w:r>
        <w:t>Editor's note:</w:t>
      </w:r>
      <w:r>
        <w:tab/>
        <w:t>The granularity of the tunnelling for non-3GPP accesses is FFS.</w:t>
      </w:r>
    </w:p>
    <w:p w:rsidR="00C25864" w:rsidRPr="00A26148" w:rsidRDefault="00C25864" w:rsidP="00C25864">
      <w:pPr>
        <w:pStyle w:val="EditorsNote"/>
        <w:rPr>
          <w:lang w:eastAsia="zh-CN"/>
        </w:rPr>
      </w:pPr>
      <w:r>
        <w:t>Editor's note:</w:t>
      </w:r>
      <w:r>
        <w:tab/>
      </w:r>
      <w:r w:rsidRPr="00366F78">
        <w:t xml:space="preserve">Whether an additional tunnelling granularity variant will be supported for stationary </w:t>
      </w:r>
      <w:r w:rsidRPr="00435B8B">
        <w:t xml:space="preserve">UEs </w:t>
      </w:r>
      <w:r w:rsidRPr="00366F78">
        <w:t>is FFS.</w:t>
      </w:r>
    </w:p>
    <w:p w:rsidR="00C25864" w:rsidRPr="00346E72" w:rsidRDefault="00C25864" w:rsidP="00C25864">
      <w:pPr>
        <w:pStyle w:val="B1"/>
      </w:pPr>
      <w:r>
        <w:rPr>
          <w:rFonts w:eastAsia="SimSun" w:hint="eastAsia"/>
          <w:lang w:eastAsia="zh-CN"/>
        </w:rPr>
        <w:t>4</w:t>
      </w:r>
      <w:r w:rsidRPr="00346E72">
        <w:t>.</w:t>
      </w:r>
      <w:r>
        <w:tab/>
      </w:r>
      <w:r w:rsidRPr="00346E72">
        <w:t>The following PDU session types are supported: IPv4, IPv6, Ethernet, Unstructured.</w:t>
      </w:r>
    </w:p>
    <w:p w:rsidR="00C25864" w:rsidRPr="00346E72" w:rsidRDefault="00C25864" w:rsidP="00C25864">
      <w:pPr>
        <w:pStyle w:val="B1"/>
      </w:pPr>
      <w:r>
        <w:rPr>
          <w:rFonts w:eastAsia="SimSun" w:hint="eastAsia"/>
          <w:lang w:eastAsia="zh-CN"/>
        </w:rPr>
        <w:t>5</w:t>
      </w:r>
      <w:r w:rsidRPr="00346E72">
        <w:t>.</w:t>
      </w:r>
      <w:r>
        <w:tab/>
      </w:r>
      <w:r w:rsidRPr="00346E72">
        <w:t>As the same set of features and use cases may not be applicable to both IPv4 and IPv6 (e.g. multi-homing, access to local network etc) it is beneficial to treat IPv4 and IPv6 separately in NextGen CN. Therefore, for the first normative release, PDU sessions for PDU type IP shall contain only one IP version. This implies:</w:t>
      </w:r>
    </w:p>
    <w:p w:rsidR="00C25864" w:rsidRPr="00346E72" w:rsidRDefault="00C25864" w:rsidP="00C25864">
      <w:pPr>
        <w:pStyle w:val="B2"/>
      </w:pPr>
      <w:r w:rsidRPr="00346E72">
        <w:t>-</w:t>
      </w:r>
      <w:r w:rsidRPr="00346E72">
        <w:tab/>
        <w:t>The NGC supports dual Stack UEs by using separate PDU sessions for IPv4 and IPv6.</w:t>
      </w:r>
    </w:p>
    <w:p w:rsidR="00C25864" w:rsidRPr="00346E72" w:rsidRDefault="00C25864" w:rsidP="00C25864">
      <w:pPr>
        <w:pStyle w:val="B2"/>
      </w:pPr>
      <w:r w:rsidRPr="00346E72">
        <w:t>-</w:t>
      </w:r>
      <w:r>
        <w:tab/>
      </w:r>
      <w:r w:rsidRPr="00346E72">
        <w:t>The NGC does not support dual stack PDU Session (PDU Session type IPv4v6).</w:t>
      </w:r>
    </w:p>
    <w:p w:rsidR="00C25864" w:rsidRDefault="00C25864" w:rsidP="00C25864">
      <w:pPr>
        <w:pStyle w:val="NO"/>
        <w:rPr>
          <w:rFonts w:eastAsia="SimSun"/>
          <w:lang w:eastAsia="zh-CN"/>
        </w:rPr>
      </w:pPr>
      <w:r w:rsidRPr="00346E72">
        <w:t>NOTE</w:t>
      </w:r>
      <w:r>
        <w:rPr>
          <w:rFonts w:eastAsia="SimSun"/>
          <w:lang w:eastAsia="zh-CN"/>
        </w:rPr>
        <w:t> </w:t>
      </w:r>
      <w:r>
        <w:rPr>
          <w:rFonts w:eastAsia="SimSun" w:hint="eastAsia"/>
          <w:lang w:eastAsia="zh-CN"/>
        </w:rPr>
        <w:t>4</w:t>
      </w:r>
      <w:r w:rsidRPr="00346E72">
        <w:t>:</w:t>
      </w:r>
      <w:r>
        <w:tab/>
      </w:r>
      <w:r w:rsidRPr="00346E72">
        <w:t>To support interworking with EPC the same solution as was used for interworking between Gn/Gp and S5 can be used, i.e. by using single-stack PDN Connection in EPC for the UEs that may move to NextGen core.</w:t>
      </w:r>
    </w:p>
    <w:p w:rsidR="00C25864" w:rsidRDefault="00C25864" w:rsidP="00C25864">
      <w:pPr>
        <w:pStyle w:val="B1"/>
      </w:pPr>
      <w:r>
        <w:t>6</w:t>
      </w:r>
      <w:r>
        <w:rPr>
          <w:rFonts w:eastAsia="SimSun" w:hint="eastAsia"/>
          <w:lang w:eastAsia="zh-CN"/>
        </w:rPr>
        <w:t>.</w:t>
      </w:r>
      <w:r>
        <w:rPr>
          <w:rFonts w:eastAsia="SimSun" w:hint="eastAsia"/>
          <w:lang w:eastAsia="zh-CN"/>
        </w:rPr>
        <w:tab/>
      </w:r>
      <w:r w:rsidRPr="00670285">
        <w:t>A UE may ATTACH to the network without requiring the establishment of any PDU Session.</w:t>
      </w:r>
    </w:p>
    <w:p w:rsidR="00C25864" w:rsidRDefault="00C25864" w:rsidP="00C25864">
      <w:pPr>
        <w:pStyle w:val="B1"/>
      </w:pPr>
      <w:r>
        <w:t>7.</w:t>
      </w:r>
      <w:r>
        <w:tab/>
        <w:t>For the 3GPP access t</w:t>
      </w:r>
      <w:r w:rsidRPr="00A56A39">
        <w:t>he user plane path in the NextGen co</w:t>
      </w:r>
      <w:r>
        <w:t>re consists of user plane Functions (UPF). The number of UPFs for a PDU Sessio</w:t>
      </w:r>
      <w:r w:rsidRPr="00A56A39">
        <w:t>n is not imposed by the sp</w:t>
      </w:r>
      <w:r>
        <w:t>ecification but phase 1 specifications shall support at least deployments with one single UPF used to serve a given PDU session.</w:t>
      </w:r>
    </w:p>
    <w:p w:rsidR="00C25864" w:rsidRPr="00B978DE" w:rsidRDefault="00C25864" w:rsidP="00C25864">
      <w:pPr>
        <w:pStyle w:val="NO"/>
      </w:pPr>
      <w:r w:rsidRPr="00A714BC">
        <w:t>NOTE</w:t>
      </w:r>
      <w:r>
        <w:t> </w:t>
      </w:r>
      <w:r>
        <w:rPr>
          <w:rFonts w:eastAsia="SimSun" w:hint="eastAsia"/>
          <w:lang w:eastAsia="zh-CN"/>
        </w:rPr>
        <w:t>5</w:t>
      </w:r>
      <w:r w:rsidRPr="00A714BC">
        <w:t>:</w:t>
      </w:r>
      <w:r>
        <w:tab/>
      </w:r>
      <w:r w:rsidRPr="00A714BC">
        <w:t>Deployments with one single UPF used to serve a PDU session do not apply to the Home Routed case.</w:t>
      </w:r>
    </w:p>
    <w:p w:rsidR="00C25864" w:rsidRDefault="00C25864" w:rsidP="00C25864">
      <w:pPr>
        <w:pStyle w:val="B1"/>
      </w:pPr>
      <w:r>
        <w:t>8.</w:t>
      </w:r>
      <w:r>
        <w:tab/>
        <w:t>For UE with multiple PDU sessions there is no need for mandatory "convergence point" similar to the SGW. In other words, going out of the AN, the user plane paths of different PDU Sessions (to the same or to different DNN) belonging to the same UE may be completely disjoint. This also implies that for idle mode UEs (if NextGen IDLE state is supported) there can be a distinct buffering node per PDU Session.</w:t>
      </w:r>
    </w:p>
    <w:p w:rsidR="00C25864" w:rsidRPr="00B978DE" w:rsidRDefault="00C25864" w:rsidP="00C25864">
      <w:pPr>
        <w:pStyle w:val="EditorsNote"/>
        <w:rPr>
          <w:rFonts w:eastAsia="SimSun"/>
        </w:rPr>
      </w:pPr>
      <w:r>
        <w:t>Editor's note:</w:t>
      </w:r>
      <w:r>
        <w:tab/>
      </w:r>
      <w:r w:rsidRPr="00B978DE">
        <w:t>this may be revisited based on conclusions on Key Issue 2 on QoS about AMBR enforcement.</w:t>
      </w:r>
    </w:p>
    <w:p w:rsidR="00C25864" w:rsidRPr="00B94949" w:rsidRDefault="00C25864" w:rsidP="00C25864">
      <w:pPr>
        <w:pStyle w:val="B1"/>
        <w:rPr>
          <w:lang w:eastAsia="zh-CN"/>
        </w:rPr>
      </w:pPr>
      <w:r>
        <w:rPr>
          <w:rFonts w:eastAsia="SimSun" w:hint="eastAsia"/>
          <w:lang w:eastAsia="zh-CN"/>
        </w:rPr>
        <w:t>9</w:t>
      </w:r>
      <w:r w:rsidRPr="00A4426E">
        <w:rPr>
          <w:lang w:eastAsia="zh-CN"/>
        </w:rPr>
        <w:t>.</w:t>
      </w:r>
      <w:r w:rsidRPr="00A4426E">
        <w:rPr>
          <w:lang w:eastAsia="zh-CN"/>
        </w:rPr>
        <w:tab/>
        <w:t>In case of</w:t>
      </w:r>
      <w:r>
        <w:rPr>
          <w:lang w:eastAsia="zh-CN"/>
        </w:rPr>
        <w:t xml:space="preserve"> </w:t>
      </w:r>
      <w:r w:rsidRPr="00A4426E">
        <w:rPr>
          <w:lang w:eastAsia="zh-CN"/>
        </w:rPr>
        <w:t>deployments with SM PDU session control in the HPLMN, for one PDU session</w:t>
      </w:r>
    </w:p>
    <w:p w:rsidR="00C25864" w:rsidRPr="00B94949" w:rsidRDefault="00C25864" w:rsidP="00C25864">
      <w:pPr>
        <w:pStyle w:val="B2"/>
        <w:rPr>
          <w:lang w:eastAsia="zh-CN"/>
        </w:rPr>
      </w:pPr>
      <w:r>
        <w:rPr>
          <w:rFonts w:eastAsia="SimSun" w:hint="eastAsia"/>
          <w:lang w:eastAsia="zh-CN"/>
        </w:rPr>
        <w:t>a.</w:t>
      </w:r>
      <w:r>
        <w:rPr>
          <w:rFonts w:eastAsia="SimSun" w:hint="eastAsia"/>
          <w:lang w:eastAsia="zh-CN"/>
        </w:rPr>
        <w:tab/>
      </w:r>
      <w:r w:rsidRPr="00B94949">
        <w:rPr>
          <w:lang w:eastAsia="zh-CN"/>
        </w:rPr>
        <w:t>a SMF entity in the serving PLMN and a SMF entity in the HPLMN are involved.</w:t>
      </w:r>
    </w:p>
    <w:p w:rsidR="00C25864" w:rsidRDefault="00C25864" w:rsidP="00C25864">
      <w:pPr>
        <w:pStyle w:val="B2"/>
        <w:rPr>
          <w:ins w:id="4" w:author="LTHmo" w:date="2016-11-12T18:41:00Z"/>
          <w:lang w:eastAsia="zh-CN"/>
        </w:rPr>
      </w:pPr>
      <w:r>
        <w:rPr>
          <w:lang w:eastAsia="zh-CN"/>
        </w:rPr>
        <w:t>b</w:t>
      </w:r>
      <w:r>
        <w:rPr>
          <w:rFonts w:eastAsia="SimSun" w:hint="eastAsia"/>
          <w:lang w:eastAsia="zh-CN"/>
        </w:rPr>
        <w:t>.</w:t>
      </w:r>
      <w:r>
        <w:rPr>
          <w:rFonts w:eastAsia="SimSun" w:hint="eastAsia"/>
          <w:lang w:eastAsia="zh-CN"/>
        </w:rPr>
        <w:tab/>
      </w:r>
      <w:r w:rsidRPr="00B94949">
        <w:rPr>
          <w:lang w:eastAsia="zh-CN"/>
        </w:rPr>
        <w:t>at least an UPF in the serving PLMN and at least an UPF in the HPLMN are involved.</w:t>
      </w:r>
    </w:p>
    <w:p w:rsidR="00037E39" w:rsidRDefault="00037E39" w:rsidP="00037E39">
      <w:pPr>
        <w:pStyle w:val="B2"/>
        <w:rPr>
          <w:ins w:id="5" w:author="LTHmo" w:date="2016-11-12T18:41:00Z"/>
          <w:lang w:eastAsia="zh-CN"/>
        </w:rPr>
      </w:pPr>
    </w:p>
    <w:p w:rsidR="00037E39" w:rsidRDefault="00037E39" w:rsidP="00037E39">
      <w:pPr>
        <w:pStyle w:val="B2"/>
        <w:rPr>
          <w:ins w:id="6" w:author="LTHmo" w:date="2016-11-12T18:41:00Z"/>
          <w:lang w:eastAsia="zh-CN"/>
        </w:rPr>
      </w:pPr>
      <w:ins w:id="7" w:author="LTHmo" w:date="2016-11-12T18:41:00Z">
        <w:r>
          <w:rPr>
            <w:rFonts w:hint="eastAsia"/>
            <w:lang w:eastAsia="zh-CN"/>
          </w:rPr>
          <w:t xml:space="preserve">c. </w:t>
        </w:r>
      </w:ins>
      <w:ins w:id="8" w:author="LTHm1" w:date="2016-11-17T15:01:00Z">
        <w:r w:rsidR="00D06B58">
          <w:rPr>
            <w:lang w:eastAsia="zh-CN"/>
          </w:rPr>
          <w:t xml:space="preserve">The </w:t>
        </w:r>
      </w:ins>
      <w:ins w:id="9" w:author="LTHmo" w:date="2016-11-12T18:41:00Z">
        <w:r>
          <w:rPr>
            <w:rFonts w:hint="eastAsia"/>
            <w:lang w:eastAsia="zh-CN"/>
          </w:rPr>
          <w:t>SMF in the serving PLMN selects the UPF</w:t>
        </w:r>
      </w:ins>
      <w:ins w:id="10" w:author="LTHm1" w:date="2016-11-17T15:01:00Z">
        <w:r w:rsidR="00D06B58">
          <w:rPr>
            <w:lang w:eastAsia="zh-CN"/>
          </w:rPr>
          <w:t>(s)</w:t>
        </w:r>
      </w:ins>
      <w:ins w:id="11" w:author="LTHmo" w:date="2016-11-12T18:41:00Z">
        <w:r>
          <w:rPr>
            <w:rFonts w:hint="eastAsia"/>
            <w:lang w:eastAsia="zh-CN"/>
          </w:rPr>
          <w:t xml:space="preserve"> in the serving PLMN and the SMF </w:t>
        </w:r>
        <w:r w:rsidRPr="00B94949">
          <w:rPr>
            <w:lang w:eastAsia="zh-CN"/>
          </w:rPr>
          <w:t>in the HPLMN</w:t>
        </w:r>
        <w:r>
          <w:rPr>
            <w:rFonts w:hint="eastAsia"/>
            <w:lang w:eastAsia="zh-CN"/>
          </w:rPr>
          <w:t xml:space="preserve"> selects the UPF</w:t>
        </w:r>
      </w:ins>
      <w:ins w:id="12" w:author="LTHm1" w:date="2016-11-17T15:01:00Z">
        <w:r w:rsidR="00D06B58">
          <w:rPr>
            <w:lang w:eastAsia="zh-CN"/>
          </w:rPr>
          <w:t>(s)</w:t>
        </w:r>
      </w:ins>
      <w:ins w:id="13" w:author="LTHmo" w:date="2016-11-12T18:41:00Z">
        <w:r>
          <w:rPr>
            <w:rFonts w:hint="eastAsia"/>
            <w:lang w:eastAsia="zh-CN"/>
          </w:rPr>
          <w:t xml:space="preserve"> in the HPLMN.</w:t>
        </w:r>
      </w:ins>
    </w:p>
    <w:p w:rsidR="00037E39" w:rsidRPr="00B94949" w:rsidRDefault="00037E39" w:rsidP="00C25864">
      <w:pPr>
        <w:pStyle w:val="B2"/>
        <w:rPr>
          <w:lang w:eastAsia="zh-CN"/>
        </w:rPr>
      </w:pPr>
    </w:p>
    <w:p w:rsidR="00C25864" w:rsidRPr="004D309D" w:rsidRDefault="00C25864" w:rsidP="00C25864">
      <w:pPr>
        <w:pStyle w:val="EditorsNote"/>
      </w:pPr>
      <w:r>
        <w:t>Editor's note:</w:t>
      </w:r>
      <w:r>
        <w:tab/>
      </w:r>
      <w:r w:rsidRPr="004D309D">
        <w:t>it is FFS whether NAS SM signalling is terminated in the VPLMN or in the HPLMN. The VPLMN may have to reject PDU sessions from the UE e.g. due to overload control.</w:t>
      </w:r>
    </w:p>
    <w:p w:rsidR="00C25864" w:rsidRDefault="00C25864" w:rsidP="00C25864">
      <w:pPr>
        <w:pStyle w:val="EditorsNote"/>
      </w:pPr>
      <w:r>
        <w:t>Editor's note:</w:t>
      </w:r>
      <w:r>
        <w:tab/>
      </w:r>
      <w:r w:rsidRPr="004D309D">
        <w:t>Whether this may apply to LBO is FFS</w:t>
      </w:r>
      <w:r>
        <w:t>.</w:t>
      </w:r>
    </w:p>
    <w:p w:rsidR="00A271DE" w:rsidRPr="00FB5D4B" w:rsidRDefault="00A271DE" w:rsidP="00C25864">
      <w:pPr>
        <w:pStyle w:val="EditorsNote"/>
      </w:pPr>
    </w:p>
    <w:p w:rsidR="00C25864" w:rsidRPr="00FB5D4B" w:rsidRDefault="00C25864" w:rsidP="00C25864">
      <w:pPr>
        <w:pStyle w:val="B1"/>
        <w:rPr>
          <w:lang w:eastAsia="zh-CN"/>
        </w:rPr>
      </w:pPr>
      <w:r>
        <w:rPr>
          <w:rFonts w:eastAsia="SimSun" w:hint="eastAsia"/>
          <w:lang w:eastAsia="zh-CN"/>
        </w:rPr>
        <w:t>10</w:t>
      </w:r>
      <w:r w:rsidRPr="00B94949">
        <w:rPr>
          <w:lang w:eastAsia="zh-CN"/>
        </w:rPr>
        <w:t>.</w:t>
      </w:r>
      <w:r w:rsidRPr="00B94949">
        <w:rPr>
          <w:lang w:eastAsia="zh-CN"/>
        </w:rPr>
        <w:tab/>
        <w:t>In order to facilitate the introduction by a HPLMN of new features for PDU sessions, NGC specifications shall support deployments with SM PDU session control in the HPLMN where only the HPLMN is responsible of enforcing (service delivery) and controlling (e.g. subscription check) some parameters (e.g. related with the ser</w:t>
      </w:r>
      <w:r>
        <w:rPr>
          <w:lang w:eastAsia="zh-CN"/>
        </w:rPr>
        <w:t>vice on NG6) of the PDU session:</w:t>
      </w:r>
    </w:p>
    <w:p w:rsidR="00C25864" w:rsidRPr="00FB5D4B" w:rsidRDefault="00C25864" w:rsidP="00C25864">
      <w:pPr>
        <w:pStyle w:val="B2"/>
      </w:pPr>
      <w:r w:rsidRPr="00B94949">
        <w:rPr>
          <w:lang w:eastAsia="zh-CN"/>
        </w:rPr>
        <w:t>-</w:t>
      </w:r>
      <w:r w:rsidRPr="00B94949">
        <w:rPr>
          <w:lang w:eastAsia="zh-CN"/>
        </w:rPr>
        <w:tab/>
        <w:t>This means that t</w:t>
      </w:r>
      <w:r w:rsidRPr="00B94949">
        <w:t xml:space="preserve">he SMF in VPLMN is not meant to understand some of the information exchanged between the UE and the network in NAS signalling but relays it transparently to the </w:t>
      </w:r>
      <w:r w:rsidRPr="00B94949">
        <w:rPr>
          <w:lang w:eastAsia="zh-CN"/>
        </w:rPr>
        <w:t>SMF in HPLMN</w:t>
      </w:r>
      <w:r w:rsidRPr="00B94949">
        <w:t xml:space="preserve">. The </w:t>
      </w:r>
      <w:r w:rsidRPr="00B94949">
        <w:rPr>
          <w:lang w:eastAsia="zh-CN"/>
        </w:rPr>
        <w:t>SMF in HPLMN</w:t>
      </w:r>
      <w:r w:rsidRPr="00B94949">
        <w:t xml:space="preserve"> is responsible to check whether via this NAS information transparently relayed by the SMF in VPLMN is compliant with the user subscription</w:t>
      </w:r>
      <w:r>
        <w:t>.</w:t>
      </w:r>
    </w:p>
    <w:p w:rsidR="00C25864" w:rsidRPr="00FB5D4B" w:rsidRDefault="00C25864" w:rsidP="00C25864">
      <w:pPr>
        <w:pStyle w:val="B2"/>
      </w:pPr>
      <w:r w:rsidRPr="00B94949">
        <w:t>-</w:t>
      </w:r>
      <w:r w:rsidRPr="00B94949">
        <w:tab/>
      </w:r>
      <w:r w:rsidRPr="00B94949">
        <w:rPr>
          <w:lang w:eastAsia="zh-CN"/>
        </w:rPr>
        <w:t>the SMF in the VPLMN is nevertheless assumed to understand some of the NAS information related with a PDU session for deployments with SM PDU session control in the HPLMN</w:t>
      </w:r>
      <w:r>
        <w:rPr>
          <w:lang w:eastAsia="zh-CN"/>
        </w:rPr>
        <w:t>.</w:t>
      </w:r>
    </w:p>
    <w:p w:rsidR="00C25864" w:rsidDel="00BD4720" w:rsidRDefault="00C25864" w:rsidP="00C25864">
      <w:pPr>
        <w:pStyle w:val="EditorsNote"/>
        <w:rPr>
          <w:del w:id="14" w:author="LTHbm0" w:date="2016-11-04T13:23:00Z"/>
          <w:lang w:eastAsia="zh-CN"/>
        </w:rPr>
      </w:pPr>
      <w:del w:id="15" w:author="LTHbm0" w:date="2016-11-04T13:23:00Z">
        <w:r w:rsidDel="00BD4720">
          <w:rPr>
            <w:lang w:eastAsia="zh-CN"/>
          </w:rPr>
          <w:delText>Editor's note:</w:delText>
        </w:r>
        <w:r w:rsidDel="00BD4720">
          <w:rPr>
            <w:lang w:eastAsia="zh-CN"/>
          </w:rPr>
          <w:tab/>
        </w:r>
        <w:r w:rsidRPr="00B94949" w:rsidDel="00BD4720">
          <w:delText>It is FFSS if the decision of whether the session is to be handled in LBO or HR mode is taken by the V-SMF or the H-SMF (e.g. based on the DNN)</w:delText>
        </w:r>
        <w:r w:rsidRPr="00B94949" w:rsidDel="00BD4720">
          <w:rPr>
            <w:lang w:eastAsia="zh-CN"/>
          </w:rPr>
          <w:delText>.</w:delText>
        </w:r>
      </w:del>
    </w:p>
    <w:p w:rsidR="00C25864" w:rsidRPr="00FB5D4B" w:rsidRDefault="00C25864" w:rsidP="00C25864">
      <w:pPr>
        <w:pStyle w:val="B2"/>
        <w:rPr>
          <w:rFonts w:eastAsia="SimSun"/>
          <w:lang w:eastAsia="zh-CN"/>
        </w:rPr>
      </w:pPr>
      <w:r>
        <w:t>-</w:t>
      </w:r>
      <w:r>
        <w:tab/>
        <w:t>the SMF in the VPLMN needs to handle and to check wrt roaming agreements QoS requests from the SMF in HPLMN.</w:t>
      </w:r>
    </w:p>
    <w:p w:rsidR="005649D8" w:rsidRPr="00A271DE" w:rsidRDefault="00C25864" w:rsidP="005649D8">
      <w:pPr>
        <w:pStyle w:val="B1"/>
        <w:rPr>
          <w:ins w:id="16" w:author="LTHbm0" w:date="2016-11-03T18:19:00Z"/>
          <w:rFonts w:eastAsia="SimSun"/>
        </w:rPr>
      </w:pPr>
      <w:r w:rsidRPr="00354EED">
        <w:rPr>
          <w:rFonts w:eastAsia="SimSun" w:hint="eastAsia"/>
        </w:rPr>
        <w:t>11</w:t>
      </w:r>
      <w:r w:rsidRPr="00A271DE">
        <w:rPr>
          <w:rFonts w:eastAsia="SimSun"/>
        </w:rPr>
        <w:t>.</w:t>
      </w:r>
      <w:r w:rsidRPr="00A271DE">
        <w:rPr>
          <w:rFonts w:eastAsia="SimSun"/>
        </w:rPr>
        <w:tab/>
      </w:r>
      <w:ins w:id="17" w:author="LTHbm0" w:date="2016-11-03T18:19:00Z">
        <w:r w:rsidR="005649D8" w:rsidRPr="00A271DE">
          <w:rPr>
            <w:rFonts w:eastAsia="SimSun"/>
          </w:rPr>
          <w:t>In case of roaming the first normative release of NGC will only support following possible deployments scenarios for a PDU session:</w:t>
        </w:r>
      </w:ins>
    </w:p>
    <w:p w:rsidR="005649D8" w:rsidRDefault="005649D8" w:rsidP="005649D8">
      <w:pPr>
        <w:pStyle w:val="B2"/>
        <w:rPr>
          <w:ins w:id="18" w:author="LTHbm0" w:date="2016-11-03T18:19:00Z"/>
          <w:noProof/>
        </w:rPr>
      </w:pPr>
      <w:ins w:id="19" w:author="LTHbm0" w:date="2016-11-03T18:19:00Z">
        <w:r>
          <w:rPr>
            <w:noProof/>
          </w:rPr>
          <w:t>-</w:t>
        </w:r>
        <w:r>
          <w:rPr>
            <w:noProof/>
          </w:rPr>
          <w:tab/>
          <w:t>“Local Break Out” (LBO) where the SMF and all UPF(s) involved by the PDU session are under control of the VPLMN.</w:t>
        </w:r>
      </w:ins>
    </w:p>
    <w:p w:rsidR="00A271DE" w:rsidRDefault="005649D8" w:rsidP="006B0A5F">
      <w:pPr>
        <w:pStyle w:val="B2"/>
        <w:rPr>
          <w:ins w:id="20" w:author="LTHm3" w:date="2016-11-18T18:24:00Z"/>
        </w:rPr>
      </w:pPr>
      <w:ins w:id="21" w:author="LTHbm0" w:date="2016-11-03T18:19:00Z">
        <w:r>
          <w:rPr>
            <w:noProof/>
          </w:rPr>
          <w:t>-</w:t>
        </w:r>
        <w:r>
          <w:rPr>
            <w:noProof/>
          </w:rPr>
          <w:tab/>
          <w:t xml:space="preserve">“Home Routed”  (HR) where the PDU session is supported by a SMF function under control of the HPLMN, by a SMF function under control of the VPLMN, by at least one UPF under control of the HPLMN and by at least one UPF under control of the VPLMN. </w:t>
        </w:r>
        <w:r>
          <w:t>In this case the SMF in HPLMN selects the UPF(s) in the HPLMN and the SMF in VPLMN selects the UPF(s) in the VPLMN.</w:t>
        </w:r>
      </w:ins>
      <w:r w:rsidR="00260793">
        <w:t xml:space="preserve">   </w:t>
      </w:r>
    </w:p>
    <w:p w:rsidR="00000000" w:rsidRDefault="0079419B">
      <w:pPr>
        <w:pStyle w:val="B1"/>
        <w:rPr>
          <w:ins w:id="22" w:author="Thiebaut, Laurent (Nokia - FR)" w:date="2016-11-03T10:14:00Z"/>
        </w:rPr>
        <w:pPrChange w:id="23" w:author="LTHm3" w:date="2016-11-18T18:24:00Z">
          <w:pPr>
            <w:pStyle w:val="B2"/>
          </w:pPr>
        </w:pPrChange>
      </w:pPr>
      <w:ins w:id="24" w:author="LTHm3" w:date="2016-11-18T18:24:00Z">
        <w:r w:rsidRPr="00354EED">
          <w:rPr>
            <w:rFonts w:eastAsia="SimSun" w:hint="eastAsia"/>
          </w:rPr>
          <w:t>11</w:t>
        </w:r>
        <w:r w:rsidRPr="00A271DE">
          <w:rPr>
            <w:rFonts w:eastAsia="SimSun"/>
          </w:rPr>
          <w:t>.</w:t>
        </w:r>
        <w:r w:rsidRPr="00A271DE">
          <w:rPr>
            <w:rFonts w:eastAsia="SimSun"/>
          </w:rPr>
          <w:tab/>
        </w:r>
      </w:ins>
    </w:p>
    <w:p w:rsidR="00000000" w:rsidRDefault="00897ACB">
      <w:pPr>
        <w:pStyle w:val="B2"/>
        <w:pPrChange w:id="25" w:author="LTHbm0" w:date="2016-11-07T12:14:00Z">
          <w:pPr>
            <w:pStyle w:val="B1"/>
            <w:ind w:hanging="1"/>
          </w:pPr>
        </w:pPrChange>
      </w:pPr>
      <w:ins w:id="26" w:author="LTHbm0" w:date="2016-11-07T12:14:00Z">
        <w:r>
          <w:t>a)</w:t>
        </w:r>
        <w:r>
          <w:tab/>
        </w:r>
      </w:ins>
      <w:r w:rsidR="00C25864" w:rsidRPr="00354EED">
        <w:t>For home routed traffic, a</w:t>
      </w:r>
      <w:ins w:id="27" w:author="LTHbm0" w:date="2016-11-04T13:21:00Z">
        <w:r w:rsidR="00BD4720">
          <w:t>t least an</w:t>
        </w:r>
      </w:ins>
      <w:r w:rsidR="00C25864" w:rsidRPr="00354EED">
        <w:t xml:space="preserve"> UPF in the VPLMN is allocated to support the PDU session. As an example, this is to enable routing of the traffic of a PDU session between the HPLMN and the VPLMN, to minimize the impact on the HPLMN of the UE mobility within the VPLMN (for scenarios where SSC</w:t>
      </w:r>
      <w:ins w:id="28" w:author="Thiebaut, Laurent (Nokia - FR)" w:date="2016-11-03T10:15:00Z">
        <w:r w:rsidR="00A271DE">
          <w:t xml:space="preserve"> </w:t>
        </w:r>
      </w:ins>
      <w:ins w:id="29" w:author="LTHbm0" w:date="2016-11-03T18:19:00Z">
        <w:r w:rsidR="005649D8">
          <w:t xml:space="preserve">mode </w:t>
        </w:r>
      </w:ins>
      <w:r w:rsidR="00C25864" w:rsidRPr="00354EED">
        <w:t>1 is applied), and to avoid requiring for idle mode UEs (if NextGen IDLE state is supported) that the UPF in the HPLMN acts as buffering node for the PDU Session.</w:t>
      </w:r>
      <w:r>
        <w:t xml:space="preserve"> </w:t>
      </w:r>
    </w:p>
    <w:p w:rsidR="00000000" w:rsidRDefault="00897ACB">
      <w:pPr>
        <w:pStyle w:val="B2"/>
        <w:pPrChange w:id="30" w:author="LTHbm0" w:date="2016-11-07T12:14:00Z">
          <w:pPr>
            <w:pStyle w:val="B1"/>
            <w:ind w:hanging="1"/>
          </w:pPr>
        </w:pPrChange>
      </w:pPr>
      <w:ins w:id="31" w:author="LTHbm0" w:date="2016-11-07T12:14:00Z">
        <w:r>
          <w:t>b)</w:t>
        </w:r>
        <w:r>
          <w:tab/>
        </w:r>
      </w:ins>
      <w:ins w:id="32" w:author="LTHbm0" w:date="2016-11-03T18:19:00Z">
        <w:r w:rsidR="005649D8">
          <w:t xml:space="preserve">Different simultaneous PDU sessions of an UE may use different modes: </w:t>
        </w:r>
        <w:r w:rsidR="005649D8" w:rsidRPr="00A714BC">
          <w:t xml:space="preserve">Home Routed </w:t>
        </w:r>
        <w:r w:rsidR="005649D8">
          <w:t>and LBO</w:t>
        </w:r>
        <w:r w:rsidR="005649D8" w:rsidRPr="00A714BC">
          <w:t>.</w:t>
        </w:r>
        <w:r w:rsidR="005649D8">
          <w:t xml:space="preserve"> The HPLMN shall be able to control (via subscription data) </w:t>
        </w:r>
      </w:ins>
      <w:ins w:id="33" w:author="LTHm1" w:date="2016-11-17T15:02:00Z">
        <w:r w:rsidR="00D06B58">
          <w:t xml:space="preserve">per DNN </w:t>
        </w:r>
      </w:ins>
      <w:ins w:id="34" w:author="LTHbm0" w:date="2016-11-03T18:19:00Z">
        <w:r w:rsidR="005649D8">
          <w:t xml:space="preserve">whether a PDU session is to be set-up in HR or in LBO mode. </w:t>
        </w:r>
      </w:ins>
      <w:ins w:id="35" w:author="LTHm1" w:date="2016-11-16T01:20:00Z">
        <w:r w:rsidR="00D965E3">
          <w:t xml:space="preserve"> </w:t>
        </w:r>
      </w:ins>
    </w:p>
    <w:p w:rsidR="00000000" w:rsidRDefault="006B0A5F">
      <w:pPr>
        <w:pStyle w:val="B2"/>
        <w:pPrChange w:id="36" w:author="LTHbm0" w:date="2016-11-07T12:14:00Z">
          <w:pPr>
            <w:pStyle w:val="B1"/>
            <w:ind w:hanging="1"/>
          </w:pPr>
        </w:pPrChange>
      </w:pPr>
      <w:ins w:id="37" w:author="LTHm3" w:date="2016-11-18T15:56:00Z">
        <w:r>
          <w:t>c)</w:t>
        </w:r>
        <w:r>
          <w:tab/>
        </w:r>
      </w:ins>
      <w:del w:id="38" w:author="LTHm3" w:date="2016-11-18T15:56:00Z">
        <w:r w:rsidR="000C14FC" w:rsidRPr="000C14FC">
          <w:rPr>
            <w:highlight w:val="yellow"/>
            <w:rPrChange w:id="39" w:author="LTHm2" w:date="2016-11-18T02:13:00Z">
              <w:rPr/>
            </w:rPrChange>
          </w:rPr>
          <w:delText>.</w:delText>
        </w:r>
      </w:del>
      <w:ins w:id="40" w:author="LTHm2" w:date="2016-11-18T00:29:00Z">
        <w:r w:rsidR="000C14FC" w:rsidRPr="000C14FC">
          <w:rPr>
            <w:highlight w:val="yellow"/>
            <w:rPrChange w:id="41" w:author="LTHm2" w:date="2016-11-18T02:13:00Z">
              <w:rPr/>
            </w:rPrChange>
          </w:rPr>
          <w:t xml:space="preserve"> </w:t>
        </w:r>
      </w:ins>
    </w:p>
    <w:p w:rsidR="00000000" w:rsidRPr="00C47EE6" w:rsidRDefault="00897ACB">
      <w:pPr>
        <w:pStyle w:val="B2"/>
        <w:rPr>
          <w:ins w:id="42" w:author="LTHm2" w:date="2016-11-18T02:12:00Z"/>
        </w:rPr>
        <w:pPrChange w:id="43" w:author="LTHbm0" w:date="2016-11-07T12:14:00Z">
          <w:pPr>
            <w:pStyle w:val="B1"/>
            <w:ind w:hanging="1"/>
          </w:pPr>
        </w:pPrChange>
      </w:pPr>
      <w:ins w:id="44" w:author="LTHbm0" w:date="2016-11-07T12:14:00Z">
        <w:r>
          <w:t>d)</w:t>
        </w:r>
        <w:r>
          <w:tab/>
        </w:r>
      </w:ins>
      <w:ins w:id="45" w:author="LTHm2" w:date="2016-11-18T02:12:00Z">
        <w:r w:rsidR="008F7614">
          <w:t xml:space="preserve">In roaming cases, for </w:t>
        </w:r>
      </w:ins>
      <w:ins w:id="46" w:author="LTHm3" w:date="2016-11-18T22:45:00Z">
        <w:r w:rsidR="000C14FC" w:rsidRPr="000C14FC">
          <w:rPr>
            <w:highlight w:val="green"/>
            <w:rPrChange w:id="47" w:author="LTHm3" w:date="2016-11-18T22:45:00Z">
              <w:rPr/>
            </w:rPrChange>
          </w:rPr>
          <w:t>a</w:t>
        </w:r>
        <w:r w:rsidR="00547D7A">
          <w:t xml:space="preserve"> </w:t>
        </w:r>
      </w:ins>
      <w:ins w:id="48" w:author="LTHm2" w:date="2016-11-18T02:12:00Z">
        <w:r w:rsidR="008F7614">
          <w:t xml:space="preserve">new PDU session the AMF selects a SMF in the local PLMN and a SMF in the HPLMN. The AMF </w:t>
        </w:r>
        <w:r w:rsidR="008F7614" w:rsidRPr="00C47EE6">
          <w:t xml:space="preserve">provides the identity of the selected SMF in the HPLMN to the selected SMF in the VPLMN together with an indication of whether LBO is allowed for this PDU session. Even if LBO is allowed for a PDU session, </w:t>
        </w:r>
        <w:r w:rsidR="000C14FC" w:rsidRPr="00C47EE6">
          <w:rPr>
            <w:rPrChange w:id="49" w:author="LTHm3" w:date="2016-11-18T18:24:00Z">
              <w:rPr/>
            </w:rPrChange>
          </w:rPr>
          <w:t>the SMF in VPLMN may</w:t>
        </w:r>
      </w:ins>
      <w:ins w:id="50" w:author="LTHm3" w:date="2016-11-18T20:05:00Z">
        <w:r w:rsidR="001C1428" w:rsidRPr="00C47EE6">
          <w:t>,</w:t>
        </w:r>
      </w:ins>
      <w:ins w:id="51" w:author="LTHm2" w:date="2016-11-18T02:12:00Z">
        <w:r w:rsidR="000C14FC" w:rsidRPr="00C47EE6">
          <w:rPr>
            <w:rPrChange w:id="52" w:author="LTHm3" w:date="2016-11-18T18:24:00Z">
              <w:rPr/>
            </w:rPrChange>
          </w:rPr>
          <w:t xml:space="preserve"> when handling a PDU session creation</w:t>
        </w:r>
      </w:ins>
      <w:ins w:id="53" w:author="LTHm3" w:date="2016-11-18T20:05:00Z">
        <w:r w:rsidR="001C1428" w:rsidRPr="00C47EE6">
          <w:t>,</w:t>
        </w:r>
      </w:ins>
      <w:ins w:id="54" w:author="LTHm2" w:date="2016-11-18T02:12:00Z">
        <w:r w:rsidR="000C14FC" w:rsidRPr="00C47EE6">
          <w:rPr>
            <w:rPrChange w:id="55" w:author="LTHm3" w:date="2016-11-18T18:24:00Z">
              <w:rPr/>
            </w:rPrChange>
          </w:rPr>
          <w:t xml:space="preserve"> request decide to apply the HR mode to the PDU session </w:t>
        </w:r>
      </w:ins>
      <w:r w:rsidR="00A20E8E" w:rsidRPr="00C47EE6">
        <w:t xml:space="preserve">. </w:t>
      </w:r>
      <w:ins w:id="56" w:author="LTHm3" w:date="2016-11-18T21:51:00Z">
        <w:r w:rsidR="00A20E8E" w:rsidRPr="00C47EE6">
          <w:t>This may apply e.g.</w:t>
        </w:r>
      </w:ins>
      <w:ins w:id="57" w:author="LTHm2" w:date="2016-11-18T02:12:00Z">
        <w:r w:rsidR="000C14FC" w:rsidRPr="00C47EE6">
          <w:rPr>
            <w:rPrChange w:id="58" w:author="LTHm3" w:date="2016-11-18T18:24:00Z">
              <w:rPr/>
            </w:rPrChange>
          </w:rPr>
          <w:t xml:space="preserve">  when it detects it is not able to understand information in the UE request that it may need  in order to handle the creation of the PDU session</w:t>
        </w:r>
        <w:r w:rsidR="008F7614" w:rsidRPr="00C47EE6">
          <w:t xml:space="preserve">.  </w:t>
        </w:r>
        <w:del w:id="59" w:author="LTHm1" w:date="2016-11-17T15:26:00Z">
          <w:r w:rsidR="008F7614" w:rsidRPr="00C47EE6" w:rsidDel="00345DA9">
            <w:delText xml:space="preserve"> </w:delText>
          </w:r>
        </w:del>
      </w:ins>
    </w:p>
    <w:p w:rsidR="00000000" w:rsidRPr="00C47EE6" w:rsidRDefault="008F7614">
      <w:pPr>
        <w:pStyle w:val="B2"/>
        <w:pPrChange w:id="60" w:author="LTHbm0" w:date="2016-11-07T12:14:00Z">
          <w:pPr>
            <w:pStyle w:val="B1"/>
            <w:ind w:hanging="1"/>
          </w:pPr>
        </w:pPrChange>
      </w:pPr>
      <w:ins w:id="61" w:author="LTHm2" w:date="2016-11-18T02:12:00Z">
        <w:r w:rsidRPr="00C47EE6">
          <w:t>e)</w:t>
        </w:r>
        <w:r w:rsidRPr="00C47EE6">
          <w:tab/>
          <w:t>In case of Home Routed PDU sessions, the SMF in HPLMN is able to send over NG-RC to the SMF in VPLMN QoS requirements associated with a PDU session</w:t>
        </w:r>
        <w:del w:id="62" w:author="LTHm3" w:date="2016-11-18T15:58:00Z">
          <w:r w:rsidRPr="00C47EE6" w:rsidDel="006B0A5F">
            <w:delText xml:space="preserve"> </w:delText>
          </w:r>
        </w:del>
        <w:r w:rsidRPr="00C47EE6">
          <w:t>This may happen at PDU session set-up and later on while the PDU session is already established. The interface between SMF in HPLMN and SMF in VPLMN needs also to carry User Plane forwarding information exchanged between SMF in HPLMN and SMF in VPLMN</w:t>
        </w:r>
      </w:ins>
    </w:p>
    <w:p w:rsidR="006B0A5F" w:rsidRPr="00C47EE6" w:rsidRDefault="001E0AF6" w:rsidP="007E2DBF">
      <w:pPr>
        <w:pStyle w:val="B2"/>
      </w:pPr>
      <w:ins w:id="63" w:author="LTHm3" w:date="2016-11-18T15:58:00Z">
        <w:r w:rsidRPr="00C47EE6">
          <w:t>f)</w:t>
        </w:r>
        <w:r w:rsidRPr="00C47EE6">
          <w:tab/>
          <w:t>In case of Home Routed PDU sessions, the</w:t>
        </w:r>
      </w:ins>
      <w:ins w:id="64" w:author="LTHm3" w:date="2016-11-18T15:59:00Z">
        <w:r w:rsidRPr="00C47EE6">
          <w:t xml:space="preserve"> HPLMN shall be able to control whether the VPLMN is allowed </w:t>
        </w:r>
        <w:r w:rsidRPr="00C47EE6">
          <w:rPr>
            <w:highlight w:val="green"/>
          </w:rPr>
          <w:t xml:space="preserve">to </w:t>
        </w:r>
      </w:ins>
      <w:ins w:id="65" w:author="LTHm3" w:date="2016-11-18T22:48:00Z">
        <w:r w:rsidR="00547D7A" w:rsidRPr="00C47EE6">
          <w:rPr>
            <w:highlight w:val="green"/>
          </w:rPr>
          <w:t>route traffic locally</w:t>
        </w:r>
      </w:ins>
    </w:p>
    <w:p w:rsidR="001C1428" w:rsidRPr="00C47EE6" w:rsidRDefault="001C1428" w:rsidP="001C1428">
      <w:pPr>
        <w:pStyle w:val="B2"/>
        <w:rPr>
          <w:ins w:id="66" w:author="LTHm3" w:date="2016-11-18T20:01:00Z"/>
        </w:rPr>
      </w:pPr>
      <w:ins w:id="67" w:author="LTHm3" w:date="2016-11-18T20:01:00Z">
        <w:r w:rsidRPr="00C47EE6">
          <w:t>g)</w:t>
        </w:r>
        <w:r w:rsidRPr="00C47EE6">
          <w:tab/>
        </w:r>
      </w:ins>
      <w:ins w:id="68" w:author="LTHm3" w:date="2016-11-18T20:06:00Z">
        <w:r w:rsidR="000C14FC" w:rsidRPr="00C47EE6">
          <w:rPr>
            <w:rPrChange w:id="69" w:author="LTHm3" w:date="2016-11-18T20:06:00Z">
              <w:rPr/>
            </w:rPrChange>
          </w:rPr>
          <w:t xml:space="preserve">Information within </w:t>
        </w:r>
      </w:ins>
      <w:ins w:id="70" w:author="LTHm3" w:date="2016-11-18T20:02:00Z">
        <w:r w:rsidRPr="00C47EE6">
          <w:t xml:space="preserve">NAS SM </w:t>
        </w:r>
        <w:r w:rsidR="00141DA1" w:rsidRPr="00C47EE6">
          <w:t xml:space="preserve">messages </w:t>
        </w:r>
      </w:ins>
      <w:ins w:id="71" w:author="LTHm3" w:date="2016-11-18T20:06:00Z">
        <w:r w:rsidRPr="00C47EE6">
          <w:t>is</w:t>
        </w:r>
      </w:ins>
      <w:ins w:id="72" w:author="LTHm3" w:date="2016-11-18T20:02:00Z">
        <w:r w:rsidRPr="00C47EE6">
          <w:t xml:space="preserve"> split up between information that any SMF needs to understand and information that an SMF in VPLMN </w:t>
        </w:r>
      </w:ins>
      <w:ins w:id="73" w:author="LTHm3" w:date="2016-11-18T20:03:00Z">
        <w:r w:rsidRPr="00C47EE6">
          <w:t xml:space="preserve">serving </w:t>
        </w:r>
      </w:ins>
      <w:ins w:id="74" w:author="LTHm3" w:date="2016-11-18T20:04:00Z">
        <w:r w:rsidRPr="00C47EE6">
          <w:t xml:space="preserve">a PDU session in HR mode </w:t>
        </w:r>
      </w:ins>
      <w:ins w:id="75" w:author="LTHm3" w:date="2016-11-18T20:02:00Z">
        <w:r w:rsidRPr="00C47EE6">
          <w:t xml:space="preserve">is </w:t>
        </w:r>
      </w:ins>
      <w:ins w:id="76" w:author="LTHm3" w:date="2016-11-18T20:03:00Z">
        <w:r w:rsidRPr="00C47EE6">
          <w:t xml:space="preserve">not </w:t>
        </w:r>
      </w:ins>
      <w:ins w:id="77" w:author="LTHm3" w:date="2016-11-18T20:02:00Z">
        <w:r w:rsidRPr="00C47EE6">
          <w:t>meant to understand</w:t>
        </w:r>
      </w:ins>
      <w:ins w:id="78" w:author="LTHm3" w:date="2016-11-18T20:03:00Z">
        <w:r w:rsidRPr="00C47EE6">
          <w:t xml:space="preserve"> </w:t>
        </w:r>
      </w:ins>
    </w:p>
    <w:p w:rsidR="00E34ECC" w:rsidRPr="00C47EE6" w:rsidRDefault="00E34ECC" w:rsidP="007E2DBF">
      <w:pPr>
        <w:pStyle w:val="B2"/>
        <w:rPr>
          <w:ins w:id="79" w:author="LTHm2" w:date="2016-11-18T02:12:00Z"/>
        </w:rPr>
      </w:pPr>
    </w:p>
    <w:p w:rsidR="00000000" w:rsidRDefault="001C1428">
      <w:pPr>
        <w:pStyle w:val="B2"/>
        <w:rPr>
          <w:ins w:id="80" w:author="LTHm2" w:date="2016-11-18T02:12:00Z"/>
        </w:rPr>
        <w:pPrChange w:id="81" w:author="LTHbm0" w:date="2016-11-07T12:14:00Z">
          <w:pPr>
            <w:pStyle w:val="B1"/>
            <w:ind w:hanging="1"/>
          </w:pPr>
        </w:pPrChange>
      </w:pPr>
      <w:ins w:id="82" w:author="LTHm3" w:date="2016-11-18T20:01:00Z">
        <w:r w:rsidRPr="00C47EE6">
          <w:t>h</w:t>
        </w:r>
      </w:ins>
      <w:ins w:id="83" w:author="LTHm3" w:date="2016-11-18T15:58:00Z">
        <w:r w:rsidR="006B0A5F" w:rsidRPr="00C47EE6">
          <w:t>)</w:t>
        </w:r>
      </w:ins>
      <w:ins w:id="84" w:author="LTHm2" w:date="2016-11-18T02:12:00Z">
        <w:r w:rsidR="008F7614" w:rsidRPr="00C47EE6">
          <w:tab/>
          <w:t xml:space="preserve">In </w:t>
        </w:r>
      </w:ins>
      <w:ins w:id="85" w:author="LTHm3" w:date="2016-11-18T20:04:00Z">
        <w:r w:rsidR="000C14FC" w:rsidRPr="00C47EE6">
          <w:rPr>
            <w:rPrChange w:id="86" w:author="LTHm3" w:date="2016-11-18T20:04:00Z">
              <w:rPr/>
            </w:rPrChange>
          </w:rPr>
          <w:t>case of</w:t>
        </w:r>
        <w:r w:rsidRPr="00C47EE6">
          <w:t xml:space="preserve"> </w:t>
        </w:r>
      </w:ins>
      <w:ins w:id="87" w:author="LTHm2" w:date="2016-11-18T02:12:00Z">
        <w:r w:rsidR="008F7614" w:rsidRPr="00C47EE6">
          <w:t>Home Routed PDU sessions,</w:t>
        </w:r>
      </w:ins>
    </w:p>
    <w:p w:rsidR="008F7614" w:rsidRPr="00E54D3C" w:rsidRDefault="008F7614" w:rsidP="008F7614">
      <w:pPr>
        <w:pStyle w:val="B3"/>
        <w:rPr>
          <w:ins w:id="88" w:author="LTHm2" w:date="2016-11-18T02:13:00Z"/>
        </w:rPr>
      </w:pPr>
      <w:ins w:id="89" w:author="LTHm2" w:date="2016-11-18T02:13:00Z">
        <w:r w:rsidRPr="00E54D3C">
          <w:t>ii</w:t>
        </w:r>
        <w:r w:rsidRPr="00E54D3C">
          <w:tab/>
          <w:t xml:space="preserve"> NAS SM terminates in the SMF in VPLMN: the SMF in VPLMN has the responsibility to accept or reject the NAS </w:t>
        </w:r>
        <w:r>
          <w:t xml:space="preserve">SM </w:t>
        </w:r>
        <w:r w:rsidRPr="00E54D3C">
          <w:t>request</w:t>
        </w:r>
        <w:r>
          <w:t>s</w:t>
        </w:r>
        <w:r w:rsidRPr="00E54D3C">
          <w:t xml:space="preserve"> from the UE (possibly based on input received from HPLMN), to</w:t>
        </w:r>
        <w:r w:rsidR="000C14FC" w:rsidRPr="000C14FC">
          <w:rPr>
            <w:rPrChange w:id="90" w:author="LTHm3" w:date="2016-11-18T18:25:00Z">
              <w:rPr>
                <w:b/>
                <w:bCs/>
                <w:lang w:eastAsia="fr-FR"/>
              </w:rPr>
            </w:rPrChange>
          </w:rPr>
          <w:t xml:space="preserve"> </w:t>
        </w:r>
        <w:r w:rsidRPr="00E54D3C">
          <w:t xml:space="preserve">enforce VPLMN restrictions (overload control, etc…),  </w:t>
        </w:r>
        <w:r>
          <w:t xml:space="preserve">. The SMF in VPLMN may, when local traffic offloading is allowed for the PDU session, generate related SM signalling towards the UE </w:t>
        </w:r>
        <w:r w:rsidRPr="00E54D3C">
          <w:t>..</w:t>
        </w:r>
      </w:ins>
    </w:p>
    <w:p w:rsidR="008F7614" w:rsidRDefault="008F7614" w:rsidP="008F7614">
      <w:pPr>
        <w:pStyle w:val="B3"/>
        <w:rPr>
          <w:ins w:id="91" w:author="LTHm2" w:date="2016-11-18T02:13:00Z"/>
        </w:rPr>
      </w:pPr>
      <w:ins w:id="92" w:author="LTHm2" w:date="2016-11-18T02:13:00Z">
        <w:r w:rsidRPr="00E54D3C">
          <w:t>iii</w:t>
        </w:r>
        <w:r w:rsidRPr="00E54D3C">
          <w:tab/>
          <w:t>SMF in HPLMN</w:t>
        </w:r>
        <w:r>
          <w:t xml:space="preserve"> is responsible to check the UE request with regards to the user subscription and to possibly reject the UE request in case of mismatch.</w:t>
        </w:r>
      </w:ins>
    </w:p>
    <w:p w:rsidR="00000000" w:rsidRDefault="00E70056">
      <w:pPr>
        <w:pStyle w:val="B3"/>
        <w:rPr>
          <w:ins w:id="93" w:author="LTHbm0" w:date="2016-11-07T14:03:00Z"/>
        </w:rPr>
        <w:pPrChange w:id="94" w:author="LTHbm0" w:date="2016-11-07T14:01:00Z">
          <w:pPr>
            <w:pStyle w:val="B1"/>
            <w:ind w:hanging="1"/>
          </w:pPr>
        </w:pPrChange>
      </w:pPr>
      <w:ins w:id="95" w:author="LTHbm0" w:date="2016-11-07T14:10:00Z">
        <w:r w:rsidRPr="00E54D3C">
          <w:t>.</w:t>
        </w:r>
      </w:ins>
    </w:p>
    <w:p w:rsidR="00C25864" w:rsidRPr="00B564BD" w:rsidRDefault="00C25864" w:rsidP="00C25864">
      <w:pPr>
        <w:pStyle w:val="EditorsNote"/>
      </w:pPr>
      <w:r>
        <w:t>Editor's note:</w:t>
      </w:r>
      <w:r>
        <w:tab/>
      </w:r>
      <w:r w:rsidRPr="00B564BD">
        <w:t>the extent of specification work in 3GPP to enable such authorization/authentication is FFS and depends on SA3 work.</w:t>
      </w:r>
    </w:p>
    <w:p w:rsidR="00C25864" w:rsidRDefault="00C25864" w:rsidP="00C25864">
      <w:pPr>
        <w:pStyle w:val="EditorsNote"/>
        <w:rPr>
          <w:rFonts w:eastAsia="SimSun"/>
          <w:lang w:eastAsia="zh-CN"/>
        </w:rPr>
      </w:pPr>
      <w:r w:rsidRPr="00FB5D4B">
        <w:t>Editor's note:</w:t>
      </w:r>
      <w:r w:rsidRPr="00FB5D4B">
        <w:tab/>
        <w:t>The interaction between </w:t>
      </w:r>
      <w:r w:rsidRPr="00B564BD">
        <w:t>the NGC and external Data Networks need</w:t>
      </w:r>
      <w:r w:rsidRPr="00FB5D4B">
        <w:t>s</w:t>
      </w:r>
      <w:r w:rsidRPr="00B564BD">
        <w:t> to be specified by 3GPP to provide transport of signalling for PDU session authorization/authentication by the external Data Network.</w:t>
      </w:r>
    </w:p>
    <w:p w:rsidR="00C25864" w:rsidRPr="00FB5D4B" w:rsidRDefault="00C25864" w:rsidP="00C25864">
      <w:pPr>
        <w:pStyle w:val="B1"/>
      </w:pPr>
      <w:r w:rsidRPr="00F373F8">
        <w:rPr>
          <w:rFonts w:eastAsia="SimSun" w:hint="eastAsia"/>
        </w:rPr>
        <w:t>13</w:t>
      </w:r>
      <w:r w:rsidRPr="00F373F8">
        <w:t>.</w:t>
      </w:r>
      <w:r w:rsidRPr="00F373F8">
        <w:tab/>
        <w:t>The principle of the SSC modes described in section 6.6.1 is endorsed with following additions</w:t>
      </w:r>
      <w:r>
        <w:t>:</w:t>
      </w:r>
    </w:p>
    <w:p w:rsidR="00C25864" w:rsidRPr="00FB5D4B" w:rsidRDefault="00C25864" w:rsidP="00C25864">
      <w:pPr>
        <w:pStyle w:val="B2"/>
      </w:pPr>
      <w:r w:rsidRPr="002A73FE">
        <w:t>A</w:t>
      </w:r>
      <w:r w:rsidRPr="002A73FE">
        <w:tab/>
        <w:t xml:space="preserve">Principles described in Sub-clause 6.6.1.2.4: </w:t>
      </w:r>
      <w:r>
        <w:t>"</w:t>
      </w:r>
      <w:r w:rsidRPr="002A73FE">
        <w:t>CN-prepared PDU Session modification followed by notification to UE (SSC mode 3)</w:t>
      </w:r>
      <w:r>
        <w:t>"</w:t>
      </w:r>
      <w:r w:rsidRPr="002A73FE">
        <w:t xml:space="preserve"> is only endorsed for IPv6 traffic</w:t>
      </w:r>
      <w:r>
        <w:t>.</w:t>
      </w:r>
    </w:p>
    <w:p w:rsidR="00C25864" w:rsidRPr="00FB5D4B" w:rsidRDefault="00C25864" w:rsidP="00C25864">
      <w:pPr>
        <w:pStyle w:val="B2"/>
      </w:pPr>
      <w:r w:rsidRPr="002A73FE">
        <w:t>B</w:t>
      </w:r>
      <w:r w:rsidRPr="002A73FE">
        <w:tab/>
        <w:t>Sub-clause 6.6.1.2.</w:t>
      </w:r>
      <w:r w:rsidRPr="002A73FE">
        <w:rPr>
          <w:rFonts w:hint="eastAsia"/>
        </w:rPr>
        <w:t>6</w:t>
      </w:r>
      <w:r w:rsidRPr="002A73FE">
        <w:t xml:space="preserve"> is not endorsed</w:t>
      </w:r>
      <w:r>
        <w:t>.</w:t>
      </w:r>
    </w:p>
    <w:p w:rsidR="00C25864" w:rsidRPr="002A73FE" w:rsidRDefault="00C25864" w:rsidP="00C25864">
      <w:pPr>
        <w:pStyle w:val="EditorsNote"/>
      </w:pPr>
      <w:r>
        <w:t>Editor's note:</w:t>
      </w:r>
      <w:r>
        <w:tab/>
      </w:r>
      <w:r w:rsidRPr="002A73FE">
        <w:t>It is FFS how to support interactions between SSC mode 1and multi homing</w:t>
      </w:r>
    </w:p>
    <w:p w:rsidR="00C25864" w:rsidRPr="00FB5D4B" w:rsidRDefault="00C25864" w:rsidP="00C25864">
      <w:pPr>
        <w:pStyle w:val="NO"/>
      </w:pPr>
      <w:r w:rsidRPr="00DF0F9F">
        <w:t>NOTE</w:t>
      </w:r>
      <w:r>
        <w:t> </w:t>
      </w:r>
      <w:r>
        <w:rPr>
          <w:rFonts w:eastAsia="SimSun" w:hint="eastAsia"/>
          <w:lang w:eastAsia="zh-CN"/>
        </w:rPr>
        <w:t>6</w:t>
      </w:r>
      <w:r w:rsidRPr="00DF0F9F">
        <w:t>:</w:t>
      </w:r>
      <w:r>
        <w:tab/>
      </w:r>
      <w:r w:rsidRPr="00DF0F9F">
        <w:t xml:space="preserve">For SSC mode 3, when </w:t>
      </w:r>
      <w:r>
        <w:t>an UE</w:t>
      </w:r>
      <w:r w:rsidRPr="00DF0F9F">
        <w:t xml:space="preserve"> has been notified that </w:t>
      </w:r>
      <w:r>
        <w:t xml:space="preserve">a </w:t>
      </w:r>
      <w:r w:rsidRPr="00DF0F9F">
        <w:t>new user plane pat</w:t>
      </w:r>
      <w:r>
        <w:t xml:space="preserve">h has been established, </w:t>
      </w:r>
      <w:r w:rsidRPr="0019411B">
        <w:t>the UE behavior</w:t>
      </w:r>
      <w:r>
        <w:t xml:space="preserve"> wrt existing application flows i</w:t>
      </w:r>
      <w:r w:rsidRPr="00DF0F9F">
        <w:t>s not specified in Rel-15</w:t>
      </w:r>
      <w:r>
        <w:t>.</w:t>
      </w:r>
    </w:p>
    <w:p w:rsidR="00C25864" w:rsidRPr="002A73FE" w:rsidRDefault="00C25864" w:rsidP="00C25864">
      <w:pPr>
        <w:pStyle w:val="EditorsNote"/>
      </w:pPr>
      <w:r>
        <w:t>Editor's note:</w:t>
      </w:r>
      <w:r>
        <w:tab/>
      </w:r>
      <w:r w:rsidRPr="002A73FE">
        <w:t>What these principles are will be further clarified</w:t>
      </w:r>
    </w:p>
    <w:p w:rsidR="00C25864" w:rsidRPr="002A73FE" w:rsidRDefault="00C25864" w:rsidP="00C25864">
      <w:pPr>
        <w:pStyle w:val="B1"/>
      </w:pPr>
      <w:r w:rsidRPr="002A73FE">
        <w:rPr>
          <w:rFonts w:eastAsia="SimSun" w:hint="eastAsia"/>
        </w:rPr>
        <w:t>14</w:t>
      </w:r>
      <w:r w:rsidRPr="002A73FE">
        <w:t>.</w:t>
      </w:r>
      <w:r w:rsidRPr="002A73FE">
        <w:tab/>
        <w:t>The principle of the Uplink Classifier described in section 6.5.2 is supported for PDU sessions of type IP or Ethernet.</w:t>
      </w:r>
    </w:p>
    <w:p w:rsidR="00C25864" w:rsidRPr="002A73FE" w:rsidRDefault="00C25864" w:rsidP="00C25864">
      <w:pPr>
        <w:pStyle w:val="EditorsNote"/>
      </w:pPr>
      <w:r>
        <w:t>Editor's note:</w:t>
      </w:r>
      <w:r>
        <w:tab/>
      </w:r>
      <w:r w:rsidRPr="002A73FE">
        <w:t>What these principles are will be further clarified</w:t>
      </w:r>
    </w:p>
    <w:p w:rsidR="00C25864" w:rsidRPr="002A73FE" w:rsidRDefault="00C25864" w:rsidP="00C25864">
      <w:pPr>
        <w:pStyle w:val="B1"/>
      </w:pPr>
      <w:r w:rsidRPr="002A73FE">
        <w:rPr>
          <w:rFonts w:eastAsia="SimSun" w:hint="eastAsia"/>
        </w:rPr>
        <w:t>15</w:t>
      </w:r>
      <w:r w:rsidRPr="002A73FE">
        <w:t>.</w:t>
      </w:r>
      <w:r w:rsidRPr="002A73FE">
        <w:tab/>
        <w:t>The principle of the multi homed PDU sessions described in section 6.4.13 is endorsed for IPv6 traffic</w:t>
      </w:r>
    </w:p>
    <w:p w:rsidR="00C25864" w:rsidRPr="002A73FE" w:rsidRDefault="00C25864" w:rsidP="00C25864">
      <w:pPr>
        <w:pStyle w:val="EditorsNote"/>
      </w:pPr>
      <w:r>
        <w:t>Editor's note:</w:t>
      </w:r>
      <w:r>
        <w:tab/>
      </w:r>
      <w:r w:rsidRPr="002A73FE">
        <w:t>What this principle is will be further clarified</w:t>
      </w:r>
    </w:p>
    <w:p w:rsidR="00C25864" w:rsidRPr="00FB5D4B" w:rsidRDefault="00C25864" w:rsidP="00C25864">
      <w:pPr>
        <w:pStyle w:val="NO"/>
        <w:rPr>
          <w:rFonts w:eastAsia="SimSun"/>
          <w:lang w:eastAsia="zh-CN"/>
        </w:rPr>
      </w:pPr>
      <w:r>
        <w:t>NOTE </w:t>
      </w:r>
      <w:r>
        <w:rPr>
          <w:rFonts w:eastAsia="SimSun" w:hint="eastAsia"/>
          <w:lang w:eastAsia="zh-CN"/>
        </w:rPr>
        <w:t>7</w:t>
      </w:r>
      <w:r>
        <w:t>:</w:t>
      </w:r>
      <w:r>
        <w:tab/>
        <w:t>For PDU session set-up in SSC mode 1, in case Uplink Classifier applies, the network has to take care to not change the local IP address.</w:t>
      </w:r>
    </w:p>
    <w:p w:rsidR="00C25864" w:rsidRPr="00161A9E" w:rsidRDefault="00C25864" w:rsidP="00C25864">
      <w:pPr>
        <w:rPr>
          <w:b/>
          <w:lang w:eastAsia="zh-CN"/>
        </w:rPr>
      </w:pPr>
      <w:r w:rsidRPr="00161A9E">
        <w:rPr>
          <w:b/>
          <w:lang w:eastAsia="zh-CN"/>
        </w:rPr>
        <w:t>Interim agreements for MM and SM interaction are as follows:</w:t>
      </w:r>
    </w:p>
    <w:p w:rsidR="00C25864" w:rsidRPr="0037165F" w:rsidRDefault="00C25864" w:rsidP="00C25864">
      <w:pPr>
        <w:pStyle w:val="B1"/>
      </w:pPr>
      <w:r w:rsidRPr="0037165F">
        <w:rPr>
          <w:lang w:eastAsia="zh-CN"/>
        </w:rPr>
        <w:t>1.</w:t>
      </w:r>
      <w:r>
        <w:rPr>
          <w:lang w:eastAsia="zh-CN"/>
        </w:rPr>
        <w:tab/>
      </w:r>
      <w:r w:rsidRPr="0037165F">
        <w:rPr>
          <w:lang w:eastAsia="zh-CN"/>
        </w:rPr>
        <w:t>A single NG1 NAS connection is used for both MM and SM-related messages and procedures for a UE. The single NG1 termination point is located in MM.</w:t>
      </w:r>
    </w:p>
    <w:p w:rsidR="00C25864" w:rsidRPr="0037165F" w:rsidRDefault="00C25864" w:rsidP="00C25864">
      <w:pPr>
        <w:pStyle w:val="EditorsNote"/>
      </w:pPr>
      <w:r>
        <w:t>Editor note</w:t>
      </w:r>
      <w:r w:rsidRPr="0037165F">
        <w:t>:</w:t>
      </w:r>
      <w:r>
        <w:rPr>
          <w:lang w:eastAsia="zh-CN"/>
        </w:rPr>
        <w:tab/>
      </w:r>
      <w:r w:rsidRPr="0037165F">
        <w:t>This is applied for UE only registered via 3GPP access. The case of UE registered via non-3GPP is FFS.</w:t>
      </w:r>
    </w:p>
    <w:p w:rsidR="00C25864" w:rsidRPr="00274BAF" w:rsidRDefault="00C25864" w:rsidP="00C25864">
      <w:pPr>
        <w:pStyle w:val="B1"/>
      </w:pPr>
      <w:r w:rsidRPr="0037165F">
        <w:rPr>
          <w:lang w:eastAsia="zh-CN"/>
        </w:rPr>
        <w:t xml:space="preserve">2. </w:t>
      </w:r>
      <w:r w:rsidRPr="00274BAF">
        <w:t>The MMF and SMF are separate NFs (Network Function), with a standard NG11 interface specified in-between. MMF handles the Mobility management part of NAS signalling exchanged with the UE. SMF handles the Session management part of NAS signalling exchanged with the UE</w:t>
      </w:r>
    </w:p>
    <w:p w:rsidR="00C25864" w:rsidRPr="00FB5D4B" w:rsidRDefault="00C25864" w:rsidP="00C25864">
      <w:pPr>
        <w:pStyle w:val="EditorsNote"/>
        <w:rPr>
          <w:rFonts w:eastAsia="SimSun"/>
          <w:lang w:eastAsia="zh-CN"/>
        </w:rPr>
      </w:pPr>
      <w:r>
        <w:t>Editor's note:</w:t>
      </w:r>
      <w:r>
        <w:tab/>
        <w:t>"</w:t>
      </w:r>
      <w:r w:rsidRPr="00274BAF">
        <w:t>MMF</w:t>
      </w:r>
      <w:r>
        <w:t>"</w:t>
      </w:r>
      <w:r w:rsidRPr="00274BAF">
        <w:t xml:space="preserve"> and </w:t>
      </w:r>
      <w:r>
        <w:t>"</w:t>
      </w:r>
      <w:r w:rsidRPr="00274BAF">
        <w:t>Mobility Management</w:t>
      </w:r>
      <w:r>
        <w:t>"</w:t>
      </w:r>
      <w:r w:rsidRPr="00274BAF">
        <w:t xml:space="preserve"> naming may be changed to a more access independent name such as </w:t>
      </w:r>
      <w:r>
        <w:t>"</w:t>
      </w:r>
      <w:r w:rsidRPr="00274BAF">
        <w:t>AMF</w:t>
      </w:r>
      <w:r>
        <w:t>"</w:t>
      </w:r>
      <w:r w:rsidRPr="00274BAF">
        <w:t xml:space="preserve"> and </w:t>
      </w:r>
      <w:r>
        <w:t>"</w:t>
      </w:r>
      <w:r w:rsidRPr="00274BAF">
        <w:t>Access and Mobility control Function</w:t>
      </w:r>
      <w:r>
        <w:t>".</w:t>
      </w:r>
    </w:p>
    <w:p w:rsidR="00C25864" w:rsidRDefault="00C25864" w:rsidP="00C25864">
      <w:pPr>
        <w:pStyle w:val="B1"/>
        <w:rPr>
          <w:rFonts w:eastAsia="SimSun"/>
          <w:lang w:eastAsia="zh-CN"/>
        </w:rPr>
      </w:pPr>
      <w:r>
        <w:rPr>
          <w:rFonts w:eastAsia="SimSun" w:hint="eastAsia"/>
          <w:lang w:eastAsia="zh-CN"/>
        </w:rPr>
        <w:t>3.</w:t>
      </w:r>
      <w:r>
        <w:rPr>
          <w:rFonts w:eastAsia="SimSun" w:hint="eastAsia"/>
          <w:lang w:eastAsia="zh-CN"/>
        </w:rPr>
        <w:tab/>
      </w:r>
      <w:r w:rsidRPr="00274BAF">
        <w:t>A UE with multiple established PDU sessions may be served by different instances of SMF.</w:t>
      </w:r>
      <w:r w:rsidRPr="00274BAF">
        <w:rPr>
          <w:lang w:eastAsia="zh-CN"/>
        </w:rPr>
        <w:t xml:space="preserve"> </w:t>
      </w:r>
      <w:r w:rsidRPr="0037165F">
        <w:rPr>
          <w:lang w:eastAsia="zh-CN"/>
        </w:rPr>
        <w:t>The MM</w:t>
      </w:r>
      <w:r>
        <w:rPr>
          <w:rFonts w:eastAsia="SimSun" w:hint="eastAsia"/>
          <w:lang w:eastAsia="zh-CN"/>
        </w:rPr>
        <w:t>F</w:t>
      </w:r>
      <w:r w:rsidRPr="0037165F">
        <w:rPr>
          <w:lang w:eastAsia="zh-CN"/>
        </w:rPr>
        <w:t xml:space="preserve"> selects the SM</w:t>
      </w:r>
      <w:r>
        <w:rPr>
          <w:rFonts w:eastAsia="SimSun" w:hint="eastAsia"/>
          <w:lang w:eastAsia="zh-CN"/>
        </w:rPr>
        <w:t>F</w:t>
      </w:r>
      <w:r w:rsidRPr="0037165F">
        <w:rPr>
          <w:lang w:eastAsia="zh-CN"/>
        </w:rPr>
        <w:t xml:space="preserve"> functions for the PDU sessions. MM</w:t>
      </w:r>
      <w:r>
        <w:rPr>
          <w:rFonts w:eastAsia="SimSun" w:hint="eastAsia"/>
          <w:lang w:eastAsia="zh-CN"/>
        </w:rPr>
        <w:t>F</w:t>
      </w:r>
      <w:r w:rsidRPr="0037165F">
        <w:rPr>
          <w:lang w:eastAsia="zh-CN"/>
        </w:rPr>
        <w:t xml:space="preserve"> may select different SM</w:t>
      </w:r>
      <w:r>
        <w:rPr>
          <w:rFonts w:eastAsia="SimSun" w:hint="eastAsia"/>
          <w:lang w:eastAsia="zh-CN"/>
        </w:rPr>
        <w:t>F</w:t>
      </w:r>
      <w:r w:rsidRPr="0037165F">
        <w:rPr>
          <w:lang w:eastAsia="zh-CN"/>
        </w:rPr>
        <w:t xml:space="preserve"> functions for different PDU sessions.</w:t>
      </w:r>
    </w:p>
    <w:p w:rsidR="00C25864" w:rsidRPr="00D3731B" w:rsidDel="00BD4857" w:rsidRDefault="00C25864" w:rsidP="00C25864">
      <w:pPr>
        <w:pStyle w:val="EditorsNote"/>
        <w:rPr>
          <w:del w:id="96" w:author="LTHbm0" w:date="2016-11-04T17:08:00Z"/>
          <w:rFonts w:eastAsia="SimSun"/>
        </w:rPr>
      </w:pPr>
      <w:del w:id="97" w:author="LTHbm0" w:date="2016-11-04T17:08:00Z">
        <w:r w:rsidDel="00BD4857">
          <w:delText>Editor's note:</w:delText>
        </w:r>
        <w:r w:rsidDel="00BD4857">
          <w:tab/>
        </w:r>
        <w:r w:rsidRPr="00274BAF" w:rsidDel="00BD4857">
          <w:delText>It is FFS whether, in case of roaming, the MMF selects both the SMF in the VPLMN and the SMF in the HPLMN, or whether the SMF in the VPLMN selects the SMF in the HPLMN.</w:delText>
        </w:r>
      </w:del>
    </w:p>
    <w:p w:rsidR="00C25864" w:rsidRPr="0037165F" w:rsidRDefault="00C25864" w:rsidP="00C25864">
      <w:pPr>
        <w:pStyle w:val="B1"/>
      </w:pPr>
      <w:r>
        <w:t>4</w:t>
      </w:r>
      <w:r w:rsidRPr="0037165F">
        <w:t>.</w:t>
      </w:r>
      <w:r>
        <w:tab/>
      </w:r>
      <w:r w:rsidRPr="0037165F">
        <w:t>MM</w:t>
      </w:r>
      <w:r>
        <w:rPr>
          <w:rFonts w:eastAsia="SimSun" w:hint="eastAsia"/>
          <w:lang w:eastAsia="zh-CN"/>
        </w:rPr>
        <w:t>F</w:t>
      </w:r>
      <w:r w:rsidRPr="0037165F">
        <w:t xml:space="preserve"> forwards SM related NAS information to the SM function.</w:t>
      </w:r>
    </w:p>
    <w:p w:rsidR="00C25864" w:rsidRDefault="00C25864" w:rsidP="00C25864">
      <w:pPr>
        <w:pStyle w:val="B1"/>
        <w:rPr>
          <w:rFonts w:eastAsia="SimSun"/>
          <w:lang w:eastAsia="zh-CN"/>
        </w:rPr>
      </w:pPr>
      <w:r>
        <w:t>5</w:t>
      </w:r>
      <w:r w:rsidRPr="0037165F">
        <w:t>.</w:t>
      </w:r>
      <w:r>
        <w:tab/>
      </w:r>
      <w:r w:rsidRPr="00274BAF">
        <w:t xml:space="preserve">Upon successful PDU session establishment, </w:t>
      </w:r>
      <w:r w:rsidRPr="0037165F">
        <w:t>MM</w:t>
      </w:r>
      <w:r>
        <w:rPr>
          <w:rFonts w:eastAsia="SimSun" w:hint="eastAsia"/>
          <w:lang w:eastAsia="zh-CN"/>
        </w:rPr>
        <w:t>F</w:t>
      </w:r>
      <w:r w:rsidRPr="0037165F">
        <w:t xml:space="preserve"> stores the identification of serving SM function(s) of UE and SM</w:t>
      </w:r>
      <w:r>
        <w:rPr>
          <w:rFonts w:eastAsia="SimSun" w:hint="eastAsia"/>
          <w:lang w:eastAsia="zh-CN"/>
        </w:rPr>
        <w:t>F</w:t>
      </w:r>
      <w:r w:rsidRPr="0037165F">
        <w:t xml:space="preserve"> stores the identification of serving MM function of UE</w:t>
      </w:r>
      <w:r w:rsidRPr="00274BAF">
        <w:t xml:space="preserve">. The MMF </w:t>
      </w:r>
      <w:r w:rsidRPr="00274BAF">
        <w:rPr>
          <w:rFonts w:hint="eastAsia"/>
        </w:rPr>
        <w:t xml:space="preserve">is not expected to maintain </w:t>
      </w:r>
      <w:r w:rsidRPr="00274BAF">
        <w:t xml:space="preserve">any additional </w:t>
      </w:r>
      <w:r w:rsidRPr="00274BAF">
        <w:rPr>
          <w:rFonts w:hint="eastAsia"/>
        </w:rPr>
        <w:t xml:space="preserve">session context </w:t>
      </w:r>
      <w:r w:rsidRPr="00274BAF">
        <w:t xml:space="preserve">information. The MMF is not required to </w:t>
      </w:r>
      <w:r w:rsidRPr="00274BAF">
        <w:rPr>
          <w:rFonts w:hint="eastAsia"/>
        </w:rPr>
        <w:t>be aware of</w:t>
      </w:r>
      <w:r w:rsidRPr="00274BAF">
        <w:t> </w:t>
      </w:r>
      <w:r w:rsidRPr="00274BAF">
        <w:rPr>
          <w:rFonts w:hint="eastAsia"/>
        </w:rPr>
        <w:t>the content of SM NAS message</w:t>
      </w:r>
      <w:r w:rsidRPr="0037165F">
        <w:t>.</w:t>
      </w:r>
    </w:p>
    <w:p w:rsidR="00C25864" w:rsidRPr="00D3731B" w:rsidRDefault="00C25864" w:rsidP="00C25864">
      <w:pPr>
        <w:pStyle w:val="B1"/>
        <w:rPr>
          <w:rFonts w:eastAsia="SimSun"/>
          <w:lang w:eastAsia="zh-CN"/>
        </w:rPr>
      </w:pPr>
      <w:r>
        <w:t>6.</w:t>
      </w:r>
      <w:r>
        <w:rPr>
          <w:rFonts w:eastAsia="SimSun" w:hint="eastAsia"/>
          <w:lang w:eastAsia="zh-CN"/>
        </w:rPr>
        <w:tab/>
      </w:r>
      <w:r>
        <w:rPr>
          <w:noProof/>
        </w:rPr>
        <w:t xml:space="preserve">NextGen system supports the </w:t>
      </w:r>
      <w:r w:rsidRPr="00212A9A">
        <w:rPr>
          <w:noProof/>
        </w:rPr>
        <w:t xml:space="preserve">independent activation/deactivation of </w:t>
      </w:r>
      <w:r w:rsidRPr="00212A9A">
        <w:t>UE-</w:t>
      </w:r>
      <w:r>
        <w:t>C</w:t>
      </w:r>
      <w:r w:rsidRPr="00212A9A">
        <w:t>N user plane connection per PDU session.</w:t>
      </w:r>
    </w:p>
    <w:p w:rsidR="00C25864" w:rsidRPr="00D50DAA" w:rsidRDefault="00C25864" w:rsidP="00C25864">
      <w:pPr>
        <w:pStyle w:val="NO"/>
      </w:pPr>
      <w:r>
        <w:t>NOTE 8</w:t>
      </w:r>
      <w:r w:rsidRPr="00D50DAA">
        <w:t>:</w:t>
      </w:r>
      <w:r w:rsidRPr="00D50DAA">
        <w:tab/>
      </w:r>
      <w:r w:rsidRPr="00D50DAA">
        <w:rPr>
          <w:rStyle w:val="Strong"/>
          <w:rFonts w:eastAsia="SimSun"/>
          <w:b w:val="0"/>
          <w:bCs w:val="0"/>
        </w:rPr>
        <w:t>The criteria to deactivate UE-CN user plane connection is up to RAN WGs decision.</w:t>
      </w:r>
    </w:p>
    <w:p w:rsidR="00C25864" w:rsidRDefault="00C25864" w:rsidP="00C25864">
      <w:pPr>
        <w:pStyle w:val="EditorsNote"/>
        <w:rPr>
          <w:rFonts w:eastAsia="SimSun"/>
          <w:lang w:eastAsia="zh-CN"/>
        </w:rPr>
      </w:pPr>
      <w:r>
        <w:t>Editor's note:</w:t>
      </w:r>
      <w:r>
        <w:tab/>
      </w:r>
      <w:r w:rsidRPr="00212A9A">
        <w:rPr>
          <w:rStyle w:val="Strong"/>
          <w:rFonts w:eastAsia="SimSun"/>
          <w:b w:val="0"/>
          <w:bCs w:val="0"/>
        </w:rPr>
        <w:t xml:space="preserve">The exact </w:t>
      </w:r>
      <w:r w:rsidRPr="00212A9A">
        <w:t>impact of such mechanism on</w:t>
      </w:r>
      <w:r>
        <w:t xml:space="preserve"> the</w:t>
      </w:r>
      <w:r w:rsidRPr="00212A9A">
        <w:t xml:space="preserve"> </w:t>
      </w:r>
      <w:r>
        <w:t xml:space="preserve">MM and </w:t>
      </w:r>
      <w:r w:rsidRPr="00212A9A">
        <w:t xml:space="preserve">SM procedures </w:t>
      </w:r>
      <w:r>
        <w:t>are FFS.</w:t>
      </w:r>
    </w:p>
    <w:p w:rsidR="00C25864" w:rsidRDefault="00C25864" w:rsidP="00C25864">
      <w:pPr>
        <w:pStyle w:val="B1"/>
        <w:rPr>
          <w:rFonts w:eastAsia="SimSun"/>
          <w:lang w:eastAsia="zh-CN"/>
        </w:rPr>
      </w:pPr>
      <w:r>
        <w:rPr>
          <w:rFonts w:eastAsia="SimSun"/>
          <w:lang w:eastAsia="zh-CN"/>
        </w:rPr>
        <w:t>7</w:t>
      </w:r>
      <w:r w:rsidRPr="00274BAF">
        <w:t>.</w:t>
      </w:r>
      <w:r>
        <w:tab/>
      </w:r>
      <w:r w:rsidRPr="00274BAF">
        <w:t>The SM</w:t>
      </w:r>
      <w:r w:rsidRPr="00274BAF">
        <w:rPr>
          <w:rFonts w:hint="eastAsia"/>
        </w:rPr>
        <w:t>F</w:t>
      </w:r>
      <w:r w:rsidRPr="00274BAF">
        <w:t>(s) supports the end-to-end control functions on PDU session</w:t>
      </w:r>
      <w:r w:rsidRPr="00274BAF">
        <w:rPr>
          <w:rFonts w:hint="eastAsia"/>
        </w:rPr>
        <w:t>s</w:t>
      </w:r>
      <w:r w:rsidRPr="00274BAF">
        <w:t xml:space="preserve"> (including any NG4 interface to control the UPF(s)),</w:t>
      </w:r>
    </w:p>
    <w:p w:rsidR="00C25864" w:rsidRPr="00274BAF" w:rsidRDefault="00C25864" w:rsidP="00C25864">
      <w:pPr>
        <w:pStyle w:val="B1"/>
      </w:pPr>
      <w:r>
        <w:rPr>
          <w:rFonts w:eastAsia="SimSun"/>
          <w:lang w:eastAsia="zh-CN"/>
        </w:rPr>
        <w:t>8</w:t>
      </w:r>
      <w:r w:rsidRPr="00274BAF">
        <w:rPr>
          <w:rFonts w:hint="eastAsia"/>
        </w:rPr>
        <w:tab/>
      </w:r>
      <w:r w:rsidRPr="00274BAF">
        <w:t>(when multi-slicing per group B applies) In case of an UE served by multiple slice instances there are multiple instances of SMF that serve the UE.</w:t>
      </w:r>
    </w:p>
    <w:p w:rsidR="00C25864" w:rsidRPr="00365A94" w:rsidRDefault="00C25864" w:rsidP="00C25864">
      <w:pPr>
        <w:pStyle w:val="EditorsNote"/>
      </w:pPr>
      <w:r>
        <w:t>Editor's note:</w:t>
      </w:r>
      <w:r>
        <w:tab/>
      </w:r>
      <w:r w:rsidRPr="00365A94">
        <w:t>it is FFS whether a single SMF is present in each slice, or whether multiple SMFs can serve one UE in a slice instance.</w:t>
      </w:r>
    </w:p>
    <w:p w:rsidR="00C25864" w:rsidRPr="00274BAF" w:rsidRDefault="00C25864" w:rsidP="00C25864">
      <w:pPr>
        <w:pStyle w:val="B1"/>
      </w:pPr>
      <w:r>
        <w:rPr>
          <w:rFonts w:eastAsia="SimSun"/>
          <w:lang w:eastAsia="zh-CN"/>
        </w:rPr>
        <w:t>9</w:t>
      </w:r>
      <w:r w:rsidRPr="00274BAF">
        <w:tab/>
        <w:t>NG2 signalling related with UE is terminated in the MMF i.e. there is an unique NG2 termination for a given UE regardless of the number of</w:t>
      </w:r>
      <w:r>
        <w:t xml:space="preserve"> </w:t>
      </w:r>
      <w:r w:rsidRPr="00274BAF">
        <w:t>PDU sessions (possibly zero) of a UE.</w:t>
      </w:r>
    </w:p>
    <w:p w:rsidR="00C25864" w:rsidRPr="00274BAF" w:rsidRDefault="00C25864" w:rsidP="00C25864">
      <w:pPr>
        <w:pStyle w:val="B1"/>
      </w:pPr>
      <w:r>
        <w:rPr>
          <w:rFonts w:eastAsia="SimSun"/>
          <w:lang w:eastAsia="zh-CN"/>
        </w:rPr>
        <w:t>10</w:t>
      </w:r>
      <w:r w:rsidRPr="00274BAF">
        <w:tab/>
        <w:t>NAS MM messages and NAS SM messages and the corresponding procedures are decoupled, so that the NAS routing capabilities inside MMF can easily know if one NAS message should be routed to a SMF, or locally processed in the MMF</w:t>
      </w:r>
      <w:r w:rsidRPr="00274BAF">
        <w:rPr>
          <w:rFonts w:hint="eastAsia"/>
        </w:rPr>
        <w:t>.</w:t>
      </w:r>
      <w:r w:rsidRPr="00274BAF">
        <w:t xml:space="preserve"> It is possible to transmit an SM NAS message together with an MM NAS message.</w:t>
      </w:r>
    </w:p>
    <w:p w:rsidR="00C25864" w:rsidRDefault="00C25864" w:rsidP="00C25864">
      <w:pPr>
        <w:pStyle w:val="NO"/>
      </w:pPr>
      <w:r w:rsidRPr="00274BAF">
        <w:t>NOTE</w:t>
      </w:r>
      <w:r>
        <w:t> 9</w:t>
      </w:r>
      <w:r w:rsidRPr="00274BAF">
        <w:t>:</w:t>
      </w:r>
      <w:r w:rsidRPr="00274BAF">
        <w:tab/>
        <w:t>Whether this implies encapsulating the SM NAS message in an MM NAS message or not is FFS and should be defined at stage 3.</w:t>
      </w:r>
    </w:p>
    <w:p w:rsidR="00C25864" w:rsidRPr="00274BAF" w:rsidRDefault="00C25864" w:rsidP="00C25864">
      <w:pPr>
        <w:pStyle w:val="B1"/>
      </w:pPr>
      <w:r w:rsidRPr="00274BAF">
        <w:t>1</w:t>
      </w:r>
      <w:r>
        <w:rPr>
          <w:rFonts w:eastAsia="SimSun" w:hint="eastAsia"/>
          <w:lang w:eastAsia="zh-CN"/>
        </w:rPr>
        <w:t>0</w:t>
      </w:r>
      <w:r w:rsidRPr="00274BAF">
        <w:tab/>
        <w:t>MMF can decide whether to accept the MM part of a NAS request without being aware of the possibly concatenated SM part of the same NAS signalling contents.</w:t>
      </w:r>
    </w:p>
    <w:p w:rsidR="00C25864" w:rsidRPr="00274BAF" w:rsidRDefault="00C25864" w:rsidP="00C25864">
      <w:pPr>
        <w:pStyle w:val="B1"/>
      </w:pPr>
      <w:r w:rsidRPr="00274BAF">
        <w:t>1</w:t>
      </w:r>
      <w:r>
        <w:rPr>
          <w:rFonts w:eastAsia="SimSun" w:hint="eastAsia"/>
          <w:lang w:eastAsia="zh-CN"/>
        </w:rPr>
        <w:t>1</w:t>
      </w:r>
      <w:r w:rsidRPr="00274BAF">
        <w:tab/>
        <w:t>Some NG2 signalling (such as Hand-Over related signalling) may require the action of both MMF and SMF. In such case, the MMF is responsible to ensure the coordination between MMF and SMF</w:t>
      </w:r>
    </w:p>
    <w:p w:rsidR="00C25864" w:rsidRPr="00274BAF" w:rsidRDefault="00C25864" w:rsidP="00C25864">
      <w:pPr>
        <w:pStyle w:val="B1"/>
      </w:pPr>
      <w:r>
        <w:tab/>
      </w:r>
      <w:r w:rsidRPr="00274BAF">
        <w:t>This may corresponds to following interactions:</w:t>
      </w:r>
    </w:p>
    <w:p w:rsidR="00C25864" w:rsidRPr="00274BAF" w:rsidRDefault="00C25864" w:rsidP="00C25864">
      <w:pPr>
        <w:pStyle w:val="B1"/>
      </w:pPr>
      <w:r>
        <w:tab/>
      </w:r>
      <w:r w:rsidRPr="00274BAF">
        <w:t>NG2 impacts of SM events:</w:t>
      </w:r>
    </w:p>
    <w:p w:rsidR="00C25864" w:rsidRPr="00274BAF" w:rsidRDefault="00C25864" w:rsidP="00C25864">
      <w:pPr>
        <w:pStyle w:val="B2"/>
      </w:pPr>
      <w:r w:rsidRPr="00274BAF">
        <w:t>a.</w:t>
      </w:r>
      <w:r w:rsidRPr="00274BAF">
        <w:tab/>
        <w:t>At the set-up / modification / release of a PDU session: the SMF interacts with RAN via the MMF for setup, modification and release of radio and NG3 resources for the PDU session.</w:t>
      </w:r>
    </w:p>
    <w:p w:rsidR="00C25864" w:rsidRPr="00274BAF" w:rsidRDefault="00C25864" w:rsidP="00C25864">
      <w:pPr>
        <w:pStyle w:val="B2"/>
      </w:pPr>
      <w:r w:rsidRPr="00274BAF">
        <w:t>b.</w:t>
      </w:r>
      <w:r w:rsidRPr="00274BAF">
        <w:tab/>
        <w:t>At the set-up/modification of QoS for GBR flows or modification of QoS rules for non-GBR flows, the SMF interacts with the RAN via the MMF to provide the QoS information.</w:t>
      </w:r>
    </w:p>
    <w:p w:rsidR="00C25864" w:rsidRPr="00274BAF" w:rsidRDefault="00C25864" w:rsidP="00C25864">
      <w:pPr>
        <w:pStyle w:val="B1"/>
      </w:pPr>
      <w:r>
        <w:tab/>
      </w:r>
      <w:r w:rsidRPr="00274BAF">
        <w:t>Impacts of MM events:</w:t>
      </w:r>
    </w:p>
    <w:p w:rsidR="00C25864" w:rsidRPr="00274BAF" w:rsidRDefault="00C25864" w:rsidP="00C25864">
      <w:pPr>
        <w:pStyle w:val="B2"/>
      </w:pPr>
      <w:r w:rsidRPr="00274BAF">
        <w:t>a.</w:t>
      </w:r>
      <w:r w:rsidRPr="00274BAF">
        <w:tab/>
        <w:t>At the transition from IDLE to CONNECTED: the SMF interacts with RAN via the MMF for setting up of radio and NG3 resources for the PDU session.</w:t>
      </w:r>
    </w:p>
    <w:p w:rsidR="00C25864" w:rsidRPr="00274BAF" w:rsidRDefault="00C25864" w:rsidP="00C25864">
      <w:pPr>
        <w:pStyle w:val="B2"/>
      </w:pPr>
      <w:r w:rsidRPr="00274BAF">
        <w:t>b</w:t>
      </w:r>
      <w:r w:rsidRPr="00274BAF">
        <w:rPr>
          <w:rFonts w:hint="eastAsia"/>
        </w:rPr>
        <w:t>.</w:t>
      </w:r>
      <w:r w:rsidRPr="00274BAF">
        <w:rPr>
          <w:rFonts w:hint="eastAsia"/>
        </w:rPr>
        <w:tab/>
      </w:r>
      <w:r w:rsidRPr="00274BAF">
        <w:t>During a Hand-Over : the SMF interacts with MMF at least to receive from the RAN the NG3 DL information.</w:t>
      </w:r>
    </w:p>
    <w:p w:rsidR="00C25864" w:rsidRPr="00365A94" w:rsidRDefault="00C25864" w:rsidP="00C25864">
      <w:pPr>
        <w:pStyle w:val="NO"/>
      </w:pPr>
      <w:r w:rsidRPr="00365A94">
        <w:rPr>
          <w:rFonts w:hint="eastAsia"/>
        </w:rPr>
        <w:t>NOTE</w:t>
      </w:r>
      <w:r>
        <w:t> 10</w:t>
      </w:r>
      <w:r w:rsidRPr="00365A94">
        <w:rPr>
          <w:rFonts w:hint="eastAsia"/>
        </w:rPr>
        <w:t>:</w:t>
      </w:r>
      <w:r w:rsidRPr="00365A94">
        <w:rPr>
          <w:rFonts w:hint="eastAsia"/>
        </w:rPr>
        <w:tab/>
      </w:r>
      <w:r w:rsidRPr="00365A94">
        <w:t>T</w:t>
      </w:r>
      <w:r w:rsidRPr="00365A94">
        <w:rPr>
          <w:rFonts w:hint="eastAsia"/>
        </w:rPr>
        <w:t xml:space="preserve">he interaction information between </w:t>
      </w:r>
      <w:r w:rsidRPr="00365A94">
        <w:t>MMF</w:t>
      </w:r>
      <w:r w:rsidRPr="00365A94">
        <w:rPr>
          <w:rFonts w:hint="eastAsia"/>
        </w:rPr>
        <w:t xml:space="preserve"> and SMF in Handover procedure depends on the detail handover solution discussed in </w:t>
      </w:r>
      <w:r w:rsidRPr="00365A94">
        <w:t>mobility managemen</w:t>
      </w:r>
      <w:r w:rsidRPr="00365A94">
        <w:rPr>
          <w:rFonts w:hint="eastAsia"/>
        </w:rPr>
        <w:t>t key issue.</w:t>
      </w:r>
    </w:p>
    <w:p w:rsidR="00C25864" w:rsidRPr="00274BAF" w:rsidRDefault="00C25864" w:rsidP="00C25864">
      <w:pPr>
        <w:pStyle w:val="B2"/>
      </w:pPr>
      <w:r w:rsidRPr="00274BAF">
        <w:t>c.</w:t>
      </w:r>
      <w:r w:rsidRPr="00274BAF">
        <w:tab/>
        <w:t>When the UE becomes IDLE, MMF notifies SMF(s) in order for SMF(s) to modify the settings for DL data forwarding in the NGUP(s) for NG3.</w:t>
      </w:r>
    </w:p>
    <w:p w:rsidR="00C25864" w:rsidRPr="00274BAF" w:rsidRDefault="00C25864" w:rsidP="00C25864">
      <w:pPr>
        <w:pStyle w:val="B2"/>
      </w:pPr>
      <w:r w:rsidRPr="00274BAF">
        <w:t>d.</w:t>
      </w:r>
      <w:r w:rsidRPr="00274BAF">
        <w:tab/>
        <w:t>When it is made aware by the NGUP that some DL data has arrived for an UE in IDLE mode (and the UE is not known to be in a power saving state), the SMF interacts with the MMF in order to trigger UE paging from the AN (depending on the type of AN).</w:t>
      </w:r>
    </w:p>
    <w:p w:rsidR="00C25864" w:rsidRPr="00365A94" w:rsidRDefault="00C25864" w:rsidP="00C25864">
      <w:pPr>
        <w:pStyle w:val="EditorsNote"/>
      </w:pPr>
      <w:r>
        <w:t>Editor's note:</w:t>
      </w:r>
      <w:r>
        <w:tab/>
      </w:r>
      <w:r w:rsidRPr="00365A94">
        <w:t>Precise details of the interaction for paging depend on the definition of paging mechanisms for the NextGen system.</w:t>
      </w:r>
    </w:p>
    <w:p w:rsidR="00C25864" w:rsidRPr="00274BAF" w:rsidRDefault="00C25864" w:rsidP="00C25864">
      <w:pPr>
        <w:pStyle w:val="B2"/>
      </w:pPr>
      <w:r w:rsidRPr="00274BAF">
        <w:t>e</w:t>
      </w:r>
      <w:r w:rsidRPr="00274BAF">
        <w:rPr>
          <w:rFonts w:hint="eastAsia"/>
        </w:rPr>
        <w:t>.</w:t>
      </w:r>
      <w:r w:rsidRPr="00274BAF">
        <w:rPr>
          <w:rFonts w:hint="eastAsia"/>
        </w:rPr>
        <w:tab/>
      </w:r>
      <w:r w:rsidRPr="00274BAF">
        <w:t>The SMF may need to interact with MMF in order to be able to control the NGUP(s) based on the power saving state of the UE.</w:t>
      </w:r>
    </w:p>
    <w:p w:rsidR="00C25864" w:rsidRPr="00274BAF" w:rsidRDefault="00C25864" w:rsidP="00C25864">
      <w:pPr>
        <w:pStyle w:val="B2"/>
      </w:pPr>
      <w:r w:rsidRPr="00274BAF">
        <w:t>f.</w:t>
      </w:r>
      <w:r w:rsidRPr="00274BAF">
        <w:rPr>
          <w:rFonts w:hint="eastAsia"/>
        </w:rPr>
        <w:tab/>
      </w:r>
      <w:r w:rsidRPr="00274BAF">
        <w:t>When UE sends (non periodic) TAU request to MMF, the MMF may need to notify SMF(s) so that the SMF(s) can determine whether User Plane Function relocation is required or not (based on SSC mode and on the new user location).</w:t>
      </w:r>
    </w:p>
    <w:p w:rsidR="002E4793" w:rsidRPr="00FB5D4B" w:rsidRDefault="00C25864" w:rsidP="002E4793">
      <w:pPr>
        <w:pStyle w:val="B1"/>
        <w:rPr>
          <w:ins w:id="98" w:author="LTHmo" w:date="2016-11-12T18:49:00Z"/>
          <w:lang w:eastAsia="ko-KR"/>
        </w:rPr>
      </w:pPr>
      <w:r w:rsidRPr="00365A94">
        <w:t>1</w:t>
      </w:r>
      <w:r w:rsidRPr="00365A94">
        <w:rPr>
          <w:rFonts w:eastAsia="SimSun" w:hint="eastAsia"/>
        </w:rPr>
        <w:t>2</w:t>
      </w:r>
      <w:r w:rsidRPr="00365A94">
        <w:tab/>
        <w:t>The SMF needs to receive the permanent user identity of the UE</w:t>
      </w:r>
      <w:del w:id="99" w:author="LTHmo" w:date="2016-11-12T18:49:00Z">
        <w:r w:rsidDel="002E4793">
          <w:delText>.</w:delText>
        </w:r>
      </w:del>
      <w:ins w:id="100" w:author="LTHmo" w:date="2016-11-12T18:49:00Z">
        <w:del w:id="101" w:author="LTHm2" w:date="2016-11-18T00:21:00Z">
          <w:r w:rsidR="002E4793" w:rsidDel="00B94376">
            <w:delText xml:space="preserve"> </w:delText>
          </w:r>
        </w:del>
      </w:ins>
      <w:r w:rsidR="008F7614">
        <w:t xml:space="preserve"> </w:t>
      </w:r>
      <w:ins w:id="102" w:author="LTHmo" w:date="2016-11-12T18:49:00Z">
        <w:r w:rsidR="002E4793">
          <w:rPr>
            <w:lang w:eastAsia="ko-KR"/>
          </w:rPr>
          <w:t>I</w:t>
        </w:r>
        <w:r w:rsidR="002E4793">
          <w:rPr>
            <w:rFonts w:hint="eastAsia"/>
            <w:lang w:eastAsia="ko-KR"/>
          </w:rPr>
          <w:t>n case of home routed PDU session setup, the SMF</w:t>
        </w:r>
      </w:ins>
      <w:ins w:id="103" w:author="LTHm2" w:date="2016-11-18T02:14:00Z">
        <w:r w:rsidR="008F7614">
          <w:rPr>
            <w:lang w:eastAsia="ko-KR"/>
          </w:rPr>
          <w:t xml:space="preserve"> in PLMN</w:t>
        </w:r>
      </w:ins>
      <w:ins w:id="104" w:author="LTHmo" w:date="2016-11-12T18:49:00Z">
        <w:r w:rsidR="002E4793">
          <w:rPr>
            <w:rFonts w:hint="eastAsia"/>
            <w:lang w:eastAsia="ko-KR"/>
          </w:rPr>
          <w:t xml:space="preserve"> needs to</w:t>
        </w:r>
        <w:r w:rsidR="002E4793" w:rsidRPr="00A059C1">
          <w:t xml:space="preserve"> </w:t>
        </w:r>
        <w:r w:rsidR="002E4793" w:rsidRPr="00365A94">
          <w:t>receive the permanent user identity of the UE</w:t>
        </w:r>
        <w:r w:rsidR="002E4793">
          <w:rPr>
            <w:rFonts w:hint="eastAsia"/>
            <w:lang w:eastAsia="ko-KR"/>
          </w:rPr>
          <w:t xml:space="preserve"> from the SMF in the serving PLMN during </w:t>
        </w:r>
        <w:r w:rsidR="002E4793">
          <w:rPr>
            <w:lang w:eastAsia="ko-KR"/>
          </w:rPr>
          <w:t xml:space="preserve">the </w:t>
        </w:r>
        <w:r w:rsidR="002E4793">
          <w:rPr>
            <w:rFonts w:hint="eastAsia"/>
            <w:lang w:eastAsia="ko-KR"/>
          </w:rPr>
          <w:t>PDU session establishment procedure.</w:t>
        </w:r>
      </w:ins>
    </w:p>
    <w:p w:rsidR="00C25864" w:rsidRPr="00FB5D4B" w:rsidRDefault="00C25864" w:rsidP="00C25864">
      <w:pPr>
        <w:pStyle w:val="B1"/>
      </w:pPr>
    </w:p>
    <w:p w:rsidR="00C25864" w:rsidRPr="00365A94" w:rsidRDefault="00C25864" w:rsidP="00C25864">
      <w:pPr>
        <w:pStyle w:val="B1"/>
        <w:rPr>
          <w:rFonts w:eastAsia="SimSun"/>
        </w:rPr>
      </w:pPr>
      <w:r w:rsidRPr="00365A94">
        <w:t>1</w:t>
      </w:r>
      <w:r w:rsidRPr="00365A94">
        <w:rPr>
          <w:rFonts w:eastAsia="SimSun" w:hint="eastAsia"/>
        </w:rPr>
        <w:t>3</w:t>
      </w:r>
      <w:r w:rsidRPr="00365A94">
        <w:tab/>
        <w:t>When SMF needs to send NAS SM signalling to an UE, it provides information allowing the MMF to retrieve the corresponding UE NAS signalling context.</w:t>
      </w:r>
    </w:p>
    <w:p w:rsidR="00327F50" w:rsidRDefault="00327F50" w:rsidP="00327F50">
      <w:pPr>
        <w:rPr>
          <w:rFonts w:ascii="Arial" w:hAnsi="Arial" w:cs="Arial"/>
        </w:rPr>
      </w:pPr>
    </w:p>
    <w:p w:rsidR="00440983" w:rsidRDefault="00440983">
      <w:pPr>
        <w:rPr>
          <w:rFonts w:ascii="Arial" w:hAnsi="Arial" w:cs="Arial"/>
        </w:rPr>
      </w:pPr>
    </w:p>
    <w:p w:rsidR="00440983" w:rsidRDefault="00440983">
      <w:pPr>
        <w:rPr>
          <w:rFonts w:ascii="Arial" w:hAnsi="Arial" w:cs="Arial"/>
        </w:rPr>
      </w:pPr>
    </w:p>
    <w:sectPr w:rsidR="00440983" w:rsidSect="0003152C">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6EB0" w:rsidRDefault="002A6EB0">
      <w:r>
        <w:separator/>
      </w:r>
    </w:p>
    <w:p w:rsidR="002A6EB0" w:rsidRDefault="002A6EB0"/>
  </w:endnote>
  <w:endnote w:type="continuationSeparator" w:id="0">
    <w:p w:rsidR="002A6EB0" w:rsidRDefault="002A6EB0">
      <w:r>
        <w:continuationSeparator/>
      </w:r>
    </w:p>
    <w:p w:rsidR="002A6EB0" w:rsidRDefault="002A6EB0"/>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6EB0" w:rsidRDefault="002A6EB0">
      <w:r>
        <w:separator/>
      </w:r>
    </w:p>
    <w:p w:rsidR="002A6EB0" w:rsidRDefault="002A6EB0"/>
  </w:footnote>
  <w:footnote w:type="continuationSeparator" w:id="0">
    <w:p w:rsidR="002A6EB0" w:rsidRDefault="002A6EB0">
      <w:r>
        <w:continuationSeparator/>
      </w:r>
    </w:p>
    <w:p w:rsidR="002A6EB0" w:rsidRDefault="002A6EB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327F50" w:rsidRDefault="00440983">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440983" w:rsidRPr="00327F50" w:rsidRDefault="00440983">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sidR="000C14FC">
      <w:rPr>
        <w:rFonts w:ascii="Arial" w:hAnsi="Arial" w:cs="Arial"/>
        <w:b/>
        <w:bCs/>
        <w:sz w:val="18"/>
      </w:rPr>
      <w:fldChar w:fldCharType="begin"/>
    </w:r>
    <w:r w:rsidRPr="00327F50">
      <w:rPr>
        <w:rFonts w:ascii="Arial" w:hAnsi="Arial" w:cs="Arial"/>
        <w:b/>
        <w:bCs/>
        <w:sz w:val="18"/>
        <w:lang w:val="fr-FR"/>
      </w:rPr>
      <w:instrText xml:space="preserve">page </w:instrText>
    </w:r>
    <w:r w:rsidR="000C14FC">
      <w:rPr>
        <w:rFonts w:ascii="Arial" w:hAnsi="Arial" w:cs="Arial"/>
        <w:b/>
        <w:bCs/>
        <w:sz w:val="18"/>
      </w:rPr>
      <w:fldChar w:fldCharType="separate"/>
    </w:r>
    <w:r w:rsidR="002A6EB0">
      <w:rPr>
        <w:rFonts w:ascii="Arial" w:hAnsi="Arial" w:cs="Arial"/>
        <w:b/>
        <w:bCs/>
        <w:noProof/>
        <w:sz w:val="18"/>
        <w:lang w:val="fr-FR"/>
      </w:rPr>
      <w:t>1</w:t>
    </w:r>
    <w:r w:rsidR="000C14FC">
      <w:rPr>
        <w:rFonts w:ascii="Arial" w:hAnsi="Arial" w:cs="Arial"/>
        <w:b/>
        <w:bCs/>
        <w:sz w:val="18"/>
      </w:rPr>
      <w:fldChar w:fldCharType="end"/>
    </w:r>
  </w:p>
  <w:p w:rsidR="00440983" w:rsidRPr="00327F50" w:rsidRDefault="0044098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23285E2"/>
    <w:lvl w:ilvl="0">
      <w:start w:val="1"/>
      <w:numFmt w:val="decimal"/>
      <w:lvlText w:val="%1."/>
      <w:lvlJc w:val="left"/>
      <w:pPr>
        <w:tabs>
          <w:tab w:val="num" w:pos="1492"/>
        </w:tabs>
        <w:ind w:left="1492" w:hanging="360"/>
      </w:pPr>
    </w:lvl>
  </w:abstractNum>
  <w:abstractNum w:abstractNumId="1">
    <w:nsid w:val="FFFFFF7D"/>
    <w:multiLevelType w:val="singleLevel"/>
    <w:tmpl w:val="EEAE3CCC"/>
    <w:lvl w:ilvl="0">
      <w:start w:val="1"/>
      <w:numFmt w:val="decimal"/>
      <w:lvlText w:val="%1."/>
      <w:lvlJc w:val="left"/>
      <w:pPr>
        <w:tabs>
          <w:tab w:val="num" w:pos="1209"/>
        </w:tabs>
        <w:ind w:left="1209" w:hanging="360"/>
      </w:pPr>
    </w:lvl>
  </w:abstractNum>
  <w:abstractNum w:abstractNumId="2">
    <w:nsid w:val="FFFFFF7E"/>
    <w:multiLevelType w:val="singleLevel"/>
    <w:tmpl w:val="D7B02D88"/>
    <w:lvl w:ilvl="0">
      <w:start w:val="1"/>
      <w:numFmt w:val="decimal"/>
      <w:lvlText w:val="%1."/>
      <w:lvlJc w:val="left"/>
      <w:pPr>
        <w:tabs>
          <w:tab w:val="num" w:pos="926"/>
        </w:tabs>
        <w:ind w:left="926" w:hanging="360"/>
      </w:pPr>
    </w:lvl>
  </w:abstractNum>
  <w:abstractNum w:abstractNumId="3">
    <w:nsid w:val="FFFFFF7F"/>
    <w:multiLevelType w:val="singleLevel"/>
    <w:tmpl w:val="49B4FBF8"/>
    <w:lvl w:ilvl="0">
      <w:start w:val="1"/>
      <w:numFmt w:val="decimal"/>
      <w:lvlText w:val="%1."/>
      <w:lvlJc w:val="left"/>
      <w:pPr>
        <w:tabs>
          <w:tab w:val="num" w:pos="643"/>
        </w:tabs>
        <w:ind w:left="643" w:hanging="360"/>
      </w:pPr>
    </w:lvl>
  </w:abstractNum>
  <w:abstractNum w:abstractNumId="4">
    <w:nsid w:val="FFFFFF80"/>
    <w:multiLevelType w:val="singleLevel"/>
    <w:tmpl w:val="6AC204F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D82870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29855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DE01BF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A746A52"/>
    <w:lvl w:ilvl="0">
      <w:start w:val="1"/>
      <w:numFmt w:val="decimal"/>
      <w:lvlText w:val="%1."/>
      <w:lvlJc w:val="left"/>
      <w:pPr>
        <w:tabs>
          <w:tab w:val="num" w:pos="360"/>
        </w:tabs>
        <w:ind w:left="360" w:hanging="360"/>
      </w:pPr>
    </w:lvl>
  </w:abstractNum>
  <w:abstractNum w:abstractNumId="9">
    <w:nsid w:val="FFFFFF89"/>
    <w:multiLevelType w:val="singleLevel"/>
    <w:tmpl w:val="B426899A"/>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3E39A8"/>
    <w:multiLevelType w:val="hybridMultilevel"/>
    <w:tmpl w:val="125C9B26"/>
    <w:lvl w:ilvl="0" w:tplc="D5128F2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613468A"/>
    <w:multiLevelType w:val="hybridMultilevel"/>
    <w:tmpl w:val="75B889E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9"/>
  </w:num>
  <w:num w:numId="3">
    <w:abstractNumId w:val="18"/>
  </w:num>
  <w:num w:numId="4">
    <w:abstractNumId w:val="11"/>
  </w:num>
  <w:num w:numId="5">
    <w:abstractNumId w:val="24"/>
  </w:num>
  <w:num w:numId="6">
    <w:abstractNumId w:val="14"/>
  </w:num>
  <w:num w:numId="7">
    <w:abstractNumId w:val="13"/>
  </w:num>
  <w:num w:numId="8">
    <w:abstractNumId w:val="21"/>
  </w:num>
  <w:num w:numId="9">
    <w:abstractNumId w:val="20"/>
  </w:num>
  <w:num w:numId="10">
    <w:abstractNumId w:val="16"/>
  </w:num>
  <w:num w:numId="11">
    <w:abstractNumId w:val="12"/>
  </w:num>
  <w:num w:numId="12">
    <w:abstractNumId w:val="26"/>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5"/>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ttachedTemplate r:id="rId1"/>
  <w:stylePaneFormatFilter w:val="0004"/>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7373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212F1"/>
    <w:rsid w:val="000222BA"/>
    <w:rsid w:val="00025373"/>
    <w:rsid w:val="0003152C"/>
    <w:rsid w:val="00037E39"/>
    <w:rsid w:val="00076086"/>
    <w:rsid w:val="00077D47"/>
    <w:rsid w:val="000850FC"/>
    <w:rsid w:val="000853D5"/>
    <w:rsid w:val="000C14FC"/>
    <w:rsid w:val="0010402F"/>
    <w:rsid w:val="00112057"/>
    <w:rsid w:val="00141DA1"/>
    <w:rsid w:val="001600C7"/>
    <w:rsid w:val="001C1428"/>
    <w:rsid w:val="001E0AF6"/>
    <w:rsid w:val="00210BDE"/>
    <w:rsid w:val="00216BE9"/>
    <w:rsid w:val="00230334"/>
    <w:rsid w:val="002468E3"/>
    <w:rsid w:val="00247E7A"/>
    <w:rsid w:val="00260793"/>
    <w:rsid w:val="00265AA8"/>
    <w:rsid w:val="00275529"/>
    <w:rsid w:val="00287EF5"/>
    <w:rsid w:val="002A6EB0"/>
    <w:rsid w:val="002C0DB8"/>
    <w:rsid w:val="002D0297"/>
    <w:rsid w:val="002E262F"/>
    <w:rsid w:val="002E4793"/>
    <w:rsid w:val="002E7C6F"/>
    <w:rsid w:val="00327F50"/>
    <w:rsid w:val="00334722"/>
    <w:rsid w:val="003357D9"/>
    <w:rsid w:val="00345DA9"/>
    <w:rsid w:val="00346308"/>
    <w:rsid w:val="00347618"/>
    <w:rsid w:val="003521FA"/>
    <w:rsid w:val="00352292"/>
    <w:rsid w:val="003553E9"/>
    <w:rsid w:val="00367328"/>
    <w:rsid w:val="00377BCF"/>
    <w:rsid w:val="00393D0A"/>
    <w:rsid w:val="00395354"/>
    <w:rsid w:val="003F12D4"/>
    <w:rsid w:val="00401C1A"/>
    <w:rsid w:val="00402BC8"/>
    <w:rsid w:val="0040634C"/>
    <w:rsid w:val="00434029"/>
    <w:rsid w:val="00440983"/>
    <w:rsid w:val="004703C7"/>
    <w:rsid w:val="00474B2E"/>
    <w:rsid w:val="004934E0"/>
    <w:rsid w:val="004A2E8B"/>
    <w:rsid w:val="004A52E5"/>
    <w:rsid w:val="004B4FE1"/>
    <w:rsid w:val="004B5971"/>
    <w:rsid w:val="004C227C"/>
    <w:rsid w:val="004C34C8"/>
    <w:rsid w:val="004D7973"/>
    <w:rsid w:val="004F67E9"/>
    <w:rsid w:val="00512EC4"/>
    <w:rsid w:val="00526F91"/>
    <w:rsid w:val="005326B5"/>
    <w:rsid w:val="00547D7A"/>
    <w:rsid w:val="005509C5"/>
    <w:rsid w:val="005649D8"/>
    <w:rsid w:val="00586C20"/>
    <w:rsid w:val="005A1301"/>
    <w:rsid w:val="005E44C2"/>
    <w:rsid w:val="00630600"/>
    <w:rsid w:val="006479BA"/>
    <w:rsid w:val="00657BC5"/>
    <w:rsid w:val="006612B2"/>
    <w:rsid w:val="006868ED"/>
    <w:rsid w:val="00692A03"/>
    <w:rsid w:val="006A7601"/>
    <w:rsid w:val="006B0A5F"/>
    <w:rsid w:val="006B1B9C"/>
    <w:rsid w:val="006C35F7"/>
    <w:rsid w:val="006D493E"/>
    <w:rsid w:val="006E590F"/>
    <w:rsid w:val="0073482C"/>
    <w:rsid w:val="007775A0"/>
    <w:rsid w:val="00783028"/>
    <w:rsid w:val="007841A2"/>
    <w:rsid w:val="00786D4D"/>
    <w:rsid w:val="0079419B"/>
    <w:rsid w:val="007A2406"/>
    <w:rsid w:val="007B0186"/>
    <w:rsid w:val="007C2578"/>
    <w:rsid w:val="007C286B"/>
    <w:rsid w:val="007D48E7"/>
    <w:rsid w:val="007E2DBF"/>
    <w:rsid w:val="007F4907"/>
    <w:rsid w:val="00803648"/>
    <w:rsid w:val="00807660"/>
    <w:rsid w:val="00826CA1"/>
    <w:rsid w:val="00885DE2"/>
    <w:rsid w:val="00896618"/>
    <w:rsid w:val="00897ACB"/>
    <w:rsid w:val="008A1200"/>
    <w:rsid w:val="008A7715"/>
    <w:rsid w:val="008C401B"/>
    <w:rsid w:val="008F7614"/>
    <w:rsid w:val="0090158B"/>
    <w:rsid w:val="00910E42"/>
    <w:rsid w:val="00924410"/>
    <w:rsid w:val="009546C5"/>
    <w:rsid w:val="009731D9"/>
    <w:rsid w:val="0097451A"/>
    <w:rsid w:val="009A4041"/>
    <w:rsid w:val="009B6041"/>
    <w:rsid w:val="009C336F"/>
    <w:rsid w:val="00A20E8E"/>
    <w:rsid w:val="00A271DE"/>
    <w:rsid w:val="00A41677"/>
    <w:rsid w:val="00A51EE2"/>
    <w:rsid w:val="00A8108A"/>
    <w:rsid w:val="00A932CA"/>
    <w:rsid w:val="00AA496D"/>
    <w:rsid w:val="00AC1B27"/>
    <w:rsid w:val="00AD7961"/>
    <w:rsid w:val="00AE17CA"/>
    <w:rsid w:val="00AF615F"/>
    <w:rsid w:val="00B26CE4"/>
    <w:rsid w:val="00B50AE5"/>
    <w:rsid w:val="00B531EF"/>
    <w:rsid w:val="00B711DE"/>
    <w:rsid w:val="00B74840"/>
    <w:rsid w:val="00B755EC"/>
    <w:rsid w:val="00B87A59"/>
    <w:rsid w:val="00B94376"/>
    <w:rsid w:val="00B97610"/>
    <w:rsid w:val="00BC62BF"/>
    <w:rsid w:val="00BD4720"/>
    <w:rsid w:val="00BD4857"/>
    <w:rsid w:val="00BE2B5D"/>
    <w:rsid w:val="00BF5B4E"/>
    <w:rsid w:val="00BF5CC5"/>
    <w:rsid w:val="00BF6CDC"/>
    <w:rsid w:val="00C102B0"/>
    <w:rsid w:val="00C21731"/>
    <w:rsid w:val="00C25864"/>
    <w:rsid w:val="00C40828"/>
    <w:rsid w:val="00C466C5"/>
    <w:rsid w:val="00C47B70"/>
    <w:rsid w:val="00C47EE6"/>
    <w:rsid w:val="00C86E8A"/>
    <w:rsid w:val="00C965BC"/>
    <w:rsid w:val="00CC5766"/>
    <w:rsid w:val="00CD7CF6"/>
    <w:rsid w:val="00CE54CA"/>
    <w:rsid w:val="00D06B58"/>
    <w:rsid w:val="00D31BDD"/>
    <w:rsid w:val="00D34C10"/>
    <w:rsid w:val="00D40A5F"/>
    <w:rsid w:val="00D6456D"/>
    <w:rsid w:val="00D76606"/>
    <w:rsid w:val="00D965E3"/>
    <w:rsid w:val="00DB6AC4"/>
    <w:rsid w:val="00DC2AA6"/>
    <w:rsid w:val="00DD2466"/>
    <w:rsid w:val="00DD7403"/>
    <w:rsid w:val="00DF7FB6"/>
    <w:rsid w:val="00E10912"/>
    <w:rsid w:val="00E34ECC"/>
    <w:rsid w:val="00E54D3C"/>
    <w:rsid w:val="00E67406"/>
    <w:rsid w:val="00E70056"/>
    <w:rsid w:val="00E81045"/>
    <w:rsid w:val="00E93396"/>
    <w:rsid w:val="00EE3B2E"/>
    <w:rsid w:val="00EF123E"/>
    <w:rsid w:val="00EF1FD2"/>
    <w:rsid w:val="00F5104C"/>
    <w:rsid w:val="00F56301"/>
    <w:rsid w:val="00F6669C"/>
    <w:rsid w:val="00F9126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3152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0315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03152C"/>
    <w:pPr>
      <w:pBdr>
        <w:top w:val="none" w:sz="0" w:space="0" w:color="auto"/>
      </w:pBdr>
      <w:spacing w:before="180"/>
      <w:outlineLvl w:val="1"/>
    </w:pPr>
    <w:rPr>
      <w:sz w:val="32"/>
    </w:rPr>
  </w:style>
  <w:style w:type="paragraph" w:styleId="Heading3">
    <w:name w:val="heading 3"/>
    <w:basedOn w:val="Heading2"/>
    <w:next w:val="Normal"/>
    <w:qFormat/>
    <w:rsid w:val="0003152C"/>
    <w:pPr>
      <w:spacing w:before="120"/>
      <w:outlineLvl w:val="2"/>
    </w:pPr>
    <w:rPr>
      <w:sz w:val="28"/>
    </w:rPr>
  </w:style>
  <w:style w:type="paragraph" w:styleId="Heading4">
    <w:name w:val="heading 4"/>
    <w:basedOn w:val="Heading3"/>
    <w:next w:val="Normal"/>
    <w:qFormat/>
    <w:rsid w:val="0003152C"/>
    <w:pPr>
      <w:ind w:left="1418" w:hanging="1418"/>
      <w:outlineLvl w:val="3"/>
    </w:pPr>
    <w:rPr>
      <w:sz w:val="24"/>
    </w:rPr>
  </w:style>
  <w:style w:type="paragraph" w:styleId="Heading5">
    <w:name w:val="heading 5"/>
    <w:basedOn w:val="Heading4"/>
    <w:next w:val="Normal"/>
    <w:qFormat/>
    <w:rsid w:val="0003152C"/>
    <w:pPr>
      <w:ind w:left="1701" w:hanging="1701"/>
      <w:outlineLvl w:val="4"/>
    </w:pPr>
    <w:rPr>
      <w:sz w:val="22"/>
    </w:rPr>
  </w:style>
  <w:style w:type="paragraph" w:styleId="Heading6">
    <w:name w:val="heading 6"/>
    <w:basedOn w:val="H6"/>
    <w:next w:val="Normal"/>
    <w:qFormat/>
    <w:rsid w:val="0003152C"/>
    <w:pPr>
      <w:outlineLvl w:val="5"/>
    </w:pPr>
    <w:rPr>
      <w:b w:val="0"/>
      <w:sz w:val="20"/>
    </w:rPr>
  </w:style>
  <w:style w:type="paragraph" w:styleId="Heading7">
    <w:name w:val="heading 7"/>
    <w:basedOn w:val="H6"/>
    <w:next w:val="Normal"/>
    <w:qFormat/>
    <w:rsid w:val="0003152C"/>
    <w:pPr>
      <w:outlineLvl w:val="6"/>
    </w:pPr>
    <w:rPr>
      <w:b w:val="0"/>
      <w:sz w:val="20"/>
    </w:rPr>
  </w:style>
  <w:style w:type="paragraph" w:styleId="Heading8">
    <w:name w:val="heading 8"/>
    <w:basedOn w:val="Heading1"/>
    <w:next w:val="Normal"/>
    <w:qFormat/>
    <w:rsid w:val="0003152C"/>
    <w:pPr>
      <w:ind w:left="0" w:firstLine="0"/>
      <w:outlineLvl w:val="7"/>
    </w:pPr>
  </w:style>
  <w:style w:type="paragraph" w:styleId="Heading9">
    <w:name w:val="heading 9"/>
    <w:basedOn w:val="Heading8"/>
    <w:next w:val="Normal"/>
    <w:qFormat/>
    <w:rsid w:val="000315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3152C"/>
    <w:pPr>
      <w:ind w:left="1985" w:hanging="1985"/>
      <w:outlineLvl w:val="9"/>
    </w:pPr>
    <w:rPr>
      <w:b/>
    </w:rPr>
  </w:style>
  <w:style w:type="paragraph" w:customStyle="1" w:styleId="ZA">
    <w:name w:val="ZA"/>
    <w:rsid w:val="000315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315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3152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03152C"/>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0315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315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3152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3152C"/>
    <w:pPr>
      <w:keepNext w:val="0"/>
      <w:spacing w:before="0"/>
      <w:ind w:left="851" w:hanging="851"/>
    </w:pPr>
    <w:rPr>
      <w:sz w:val="20"/>
    </w:rPr>
  </w:style>
  <w:style w:type="paragraph" w:styleId="TOC3">
    <w:name w:val="toc 3"/>
    <w:basedOn w:val="TOC2"/>
    <w:semiHidden/>
    <w:rsid w:val="0003152C"/>
    <w:pPr>
      <w:ind w:left="1134" w:hanging="1134"/>
    </w:pPr>
  </w:style>
  <w:style w:type="paragraph" w:styleId="TOC4">
    <w:name w:val="toc 4"/>
    <w:basedOn w:val="TOC3"/>
    <w:semiHidden/>
    <w:rsid w:val="0003152C"/>
    <w:pPr>
      <w:ind w:left="1418" w:hanging="1418"/>
    </w:pPr>
  </w:style>
  <w:style w:type="paragraph" w:styleId="TOC5">
    <w:name w:val="toc 5"/>
    <w:basedOn w:val="TOC4"/>
    <w:semiHidden/>
    <w:rsid w:val="0003152C"/>
    <w:pPr>
      <w:ind w:left="1701" w:hanging="1701"/>
    </w:pPr>
  </w:style>
  <w:style w:type="paragraph" w:styleId="TOC6">
    <w:name w:val="toc 6"/>
    <w:basedOn w:val="TOC5"/>
    <w:next w:val="Normal"/>
    <w:semiHidden/>
    <w:rsid w:val="0003152C"/>
    <w:pPr>
      <w:ind w:left="1985" w:hanging="1985"/>
    </w:pPr>
  </w:style>
  <w:style w:type="paragraph" w:styleId="TOC7">
    <w:name w:val="toc 7"/>
    <w:basedOn w:val="TOC6"/>
    <w:next w:val="Normal"/>
    <w:semiHidden/>
    <w:rsid w:val="0003152C"/>
    <w:pPr>
      <w:ind w:left="2268" w:hanging="2268"/>
    </w:pPr>
  </w:style>
  <w:style w:type="paragraph" w:styleId="TOC8">
    <w:name w:val="toc 8"/>
    <w:basedOn w:val="TOC1"/>
    <w:semiHidden/>
    <w:rsid w:val="0003152C"/>
    <w:pPr>
      <w:spacing w:before="180"/>
      <w:ind w:left="2693" w:hanging="2693"/>
    </w:pPr>
    <w:rPr>
      <w:b/>
    </w:rPr>
  </w:style>
  <w:style w:type="paragraph" w:styleId="TOC9">
    <w:name w:val="toc 9"/>
    <w:basedOn w:val="TOC8"/>
    <w:semiHidden/>
    <w:rsid w:val="0003152C"/>
    <w:pPr>
      <w:ind w:left="1418" w:hanging="1418"/>
    </w:pPr>
  </w:style>
  <w:style w:type="paragraph" w:customStyle="1" w:styleId="TT">
    <w:name w:val="TT"/>
    <w:basedOn w:val="Heading1"/>
    <w:next w:val="Normal"/>
    <w:rsid w:val="0003152C"/>
    <w:pPr>
      <w:outlineLvl w:val="9"/>
    </w:pPr>
  </w:style>
  <w:style w:type="paragraph" w:customStyle="1" w:styleId="TAH">
    <w:name w:val="TAH"/>
    <w:basedOn w:val="TAC"/>
    <w:rsid w:val="0003152C"/>
    <w:rPr>
      <w:b/>
    </w:rPr>
  </w:style>
  <w:style w:type="paragraph" w:customStyle="1" w:styleId="TAC">
    <w:name w:val="TAC"/>
    <w:basedOn w:val="TAL"/>
    <w:rsid w:val="0003152C"/>
    <w:pPr>
      <w:jc w:val="center"/>
    </w:pPr>
  </w:style>
  <w:style w:type="paragraph" w:customStyle="1" w:styleId="TAL">
    <w:name w:val="TAL"/>
    <w:basedOn w:val="Normal"/>
    <w:rsid w:val="0003152C"/>
    <w:pPr>
      <w:keepNext/>
      <w:keepLines/>
      <w:spacing w:after="0"/>
    </w:pPr>
    <w:rPr>
      <w:rFonts w:ascii="Arial" w:hAnsi="Arial"/>
      <w:sz w:val="18"/>
    </w:rPr>
  </w:style>
  <w:style w:type="paragraph" w:customStyle="1" w:styleId="TAJ">
    <w:name w:val="TAJ"/>
    <w:basedOn w:val="Normal"/>
    <w:rsid w:val="0003152C"/>
    <w:pPr>
      <w:keepNext/>
      <w:keepLines/>
    </w:pPr>
    <w:rPr>
      <w:lang w:eastAsia="en-US"/>
    </w:rPr>
  </w:style>
  <w:style w:type="paragraph" w:customStyle="1" w:styleId="NO">
    <w:name w:val="NO"/>
    <w:basedOn w:val="Normal"/>
    <w:link w:val="NOZchn"/>
    <w:qFormat/>
    <w:rsid w:val="0003152C"/>
    <w:pPr>
      <w:keepLines/>
      <w:ind w:left="1135" w:hanging="851"/>
    </w:pPr>
  </w:style>
  <w:style w:type="paragraph" w:customStyle="1" w:styleId="HO">
    <w:name w:val="HO"/>
    <w:basedOn w:val="Normal"/>
    <w:rsid w:val="0003152C"/>
    <w:pPr>
      <w:jc w:val="right"/>
    </w:pPr>
    <w:rPr>
      <w:b/>
      <w:lang w:eastAsia="en-US"/>
    </w:rPr>
  </w:style>
  <w:style w:type="paragraph" w:customStyle="1" w:styleId="HE">
    <w:name w:val="HE"/>
    <w:basedOn w:val="Normal"/>
    <w:rsid w:val="0003152C"/>
    <w:rPr>
      <w:b/>
      <w:lang w:eastAsia="en-US"/>
    </w:rPr>
  </w:style>
  <w:style w:type="paragraph" w:customStyle="1" w:styleId="EX">
    <w:name w:val="EX"/>
    <w:basedOn w:val="Normal"/>
    <w:rsid w:val="0003152C"/>
    <w:pPr>
      <w:keepLines/>
      <w:ind w:left="1702" w:hanging="1418"/>
    </w:pPr>
  </w:style>
  <w:style w:type="paragraph" w:customStyle="1" w:styleId="FP">
    <w:name w:val="FP"/>
    <w:basedOn w:val="Normal"/>
    <w:rsid w:val="0003152C"/>
    <w:pPr>
      <w:spacing w:after="0"/>
    </w:pPr>
  </w:style>
  <w:style w:type="paragraph" w:customStyle="1" w:styleId="LD">
    <w:name w:val="LD"/>
    <w:rsid w:val="0003152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3152C"/>
    <w:pPr>
      <w:spacing w:after="0"/>
    </w:pPr>
  </w:style>
  <w:style w:type="paragraph" w:customStyle="1" w:styleId="EW">
    <w:name w:val="EW"/>
    <w:basedOn w:val="EX"/>
    <w:rsid w:val="0003152C"/>
    <w:pPr>
      <w:spacing w:after="0"/>
    </w:pPr>
  </w:style>
  <w:style w:type="paragraph" w:customStyle="1" w:styleId="B2">
    <w:name w:val="B2"/>
    <w:basedOn w:val="Normal"/>
    <w:link w:val="B2Char"/>
    <w:rsid w:val="0003152C"/>
    <w:pPr>
      <w:ind w:left="851" w:hanging="284"/>
    </w:pPr>
  </w:style>
  <w:style w:type="paragraph" w:customStyle="1" w:styleId="B1">
    <w:name w:val="B1"/>
    <w:basedOn w:val="Normal"/>
    <w:link w:val="B1Char"/>
    <w:rsid w:val="0003152C"/>
    <w:pPr>
      <w:ind w:left="568" w:hanging="284"/>
    </w:pPr>
  </w:style>
  <w:style w:type="paragraph" w:customStyle="1" w:styleId="B3">
    <w:name w:val="B3"/>
    <w:basedOn w:val="Normal"/>
    <w:rsid w:val="0003152C"/>
    <w:pPr>
      <w:ind w:left="1135" w:hanging="284"/>
    </w:pPr>
  </w:style>
  <w:style w:type="paragraph" w:customStyle="1" w:styleId="B4">
    <w:name w:val="B4"/>
    <w:basedOn w:val="Normal"/>
    <w:rsid w:val="0003152C"/>
    <w:pPr>
      <w:ind w:left="1418" w:hanging="284"/>
    </w:pPr>
  </w:style>
  <w:style w:type="paragraph" w:customStyle="1" w:styleId="B5">
    <w:name w:val="B5"/>
    <w:basedOn w:val="Normal"/>
    <w:rsid w:val="0003152C"/>
    <w:pPr>
      <w:ind w:left="1702" w:hanging="284"/>
    </w:pPr>
  </w:style>
  <w:style w:type="paragraph" w:customStyle="1" w:styleId="EQ">
    <w:name w:val="EQ"/>
    <w:basedOn w:val="Normal"/>
    <w:next w:val="Normal"/>
    <w:rsid w:val="0003152C"/>
    <w:pPr>
      <w:keepLines/>
      <w:tabs>
        <w:tab w:val="center" w:pos="4536"/>
        <w:tab w:val="right" w:pos="9072"/>
      </w:tabs>
    </w:pPr>
    <w:rPr>
      <w:noProof/>
    </w:rPr>
  </w:style>
  <w:style w:type="paragraph" w:customStyle="1" w:styleId="TH">
    <w:name w:val="TH"/>
    <w:basedOn w:val="Normal"/>
    <w:link w:val="THChar"/>
    <w:rsid w:val="0003152C"/>
    <w:pPr>
      <w:keepNext/>
      <w:keepLines/>
      <w:spacing w:before="60"/>
      <w:jc w:val="center"/>
    </w:pPr>
    <w:rPr>
      <w:rFonts w:ascii="Arial" w:hAnsi="Arial"/>
      <w:b/>
    </w:rPr>
  </w:style>
  <w:style w:type="paragraph" w:customStyle="1" w:styleId="TF">
    <w:name w:val="TF"/>
    <w:basedOn w:val="TH"/>
    <w:link w:val="TFChar"/>
    <w:rsid w:val="0003152C"/>
    <w:pPr>
      <w:keepNext w:val="0"/>
      <w:spacing w:before="0" w:after="240"/>
    </w:pPr>
  </w:style>
  <w:style w:type="paragraph" w:customStyle="1" w:styleId="NF">
    <w:name w:val="NF"/>
    <w:basedOn w:val="NO"/>
    <w:rsid w:val="0003152C"/>
    <w:pPr>
      <w:keepNext/>
      <w:spacing w:after="0"/>
    </w:pPr>
    <w:rPr>
      <w:rFonts w:ascii="Arial" w:hAnsi="Arial"/>
      <w:sz w:val="18"/>
    </w:rPr>
  </w:style>
  <w:style w:type="paragraph" w:customStyle="1" w:styleId="PL">
    <w:name w:val="PL"/>
    <w:rsid w:val="000315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3152C"/>
    <w:pPr>
      <w:jc w:val="right"/>
    </w:pPr>
  </w:style>
  <w:style w:type="paragraph" w:customStyle="1" w:styleId="TAN">
    <w:name w:val="TAN"/>
    <w:basedOn w:val="TAL"/>
    <w:rsid w:val="0003152C"/>
    <w:pPr>
      <w:ind w:left="851" w:hanging="851"/>
    </w:pPr>
  </w:style>
  <w:style w:type="character" w:customStyle="1" w:styleId="ZGSM">
    <w:name w:val="ZGSM"/>
    <w:rsid w:val="0003152C"/>
  </w:style>
  <w:style w:type="paragraph" w:customStyle="1" w:styleId="AP">
    <w:name w:val="AP"/>
    <w:basedOn w:val="Normal"/>
    <w:rsid w:val="0003152C"/>
    <w:pPr>
      <w:ind w:left="2127" w:hanging="2127"/>
    </w:pPr>
    <w:rPr>
      <w:b/>
      <w:color w:val="FF0000"/>
    </w:rPr>
  </w:style>
  <w:style w:type="paragraph" w:customStyle="1" w:styleId="EditorsNote">
    <w:name w:val="Editor's Note"/>
    <w:aliases w:val="EN"/>
    <w:basedOn w:val="NO"/>
    <w:link w:val="EditorsNoteChar"/>
    <w:qFormat/>
    <w:rsid w:val="0003152C"/>
    <w:rPr>
      <w:color w:val="FF0000"/>
    </w:rPr>
  </w:style>
  <w:style w:type="paragraph" w:customStyle="1" w:styleId="ZD">
    <w:name w:val="ZD"/>
    <w:rsid w:val="0003152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3152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3152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3152C"/>
    <w:pPr>
      <w:framePr w:hRule="auto" w:wrap="notBeside" w:y="852"/>
    </w:pPr>
    <w:rPr>
      <w:i w:val="0"/>
      <w:sz w:val="40"/>
    </w:rPr>
  </w:style>
  <w:style w:type="paragraph" w:customStyle="1" w:styleId="ZV">
    <w:name w:val="ZV"/>
    <w:basedOn w:val="ZU"/>
    <w:rsid w:val="0003152C"/>
    <w:pPr>
      <w:framePr w:wrap="notBeside" w:y="16161"/>
    </w:pPr>
  </w:style>
  <w:style w:type="paragraph" w:styleId="Footer">
    <w:name w:val="footer"/>
    <w:basedOn w:val="Normal"/>
    <w:rsid w:val="0003152C"/>
    <w:pPr>
      <w:tabs>
        <w:tab w:val="center" w:pos="4153"/>
        <w:tab w:val="right" w:pos="8306"/>
      </w:tabs>
    </w:pPr>
  </w:style>
  <w:style w:type="paragraph" w:styleId="Header">
    <w:name w:val="header"/>
    <w:basedOn w:val="Normal"/>
    <w:link w:val="HeaderChar"/>
    <w:rsid w:val="0003152C"/>
    <w:pPr>
      <w:tabs>
        <w:tab w:val="center" w:pos="4153"/>
        <w:tab w:val="right" w:pos="8306"/>
      </w:tabs>
    </w:pPr>
  </w:style>
  <w:style w:type="character" w:customStyle="1" w:styleId="HeaderChar">
    <w:name w:val="Header Char"/>
    <w:link w:val="Header"/>
    <w:rsid w:val="0003152C"/>
    <w:rPr>
      <w:color w:val="000000"/>
      <w:lang w:val="en-GB" w:eastAsia="ja-JP" w:bidi="ar-SA"/>
    </w:rPr>
  </w:style>
  <w:style w:type="character" w:customStyle="1" w:styleId="Heading1Char">
    <w:name w:val="Heading 1 Char"/>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rsid w:val="00025373"/>
    <w:rPr>
      <w:sz w:val="16"/>
      <w:szCs w:val="16"/>
    </w:rPr>
  </w:style>
  <w:style w:type="paragraph" w:styleId="CommentText">
    <w:name w:val="annotation text"/>
    <w:basedOn w:val="Normal"/>
    <w:link w:val="CommentTextChar"/>
    <w:rsid w:val="00025373"/>
    <w:rPr>
      <w:rFonts w:eastAsia="SimSun"/>
    </w:rPr>
  </w:style>
  <w:style w:type="character" w:customStyle="1" w:styleId="CommentTextChar">
    <w:name w:val="Comment Text Char"/>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C25864"/>
    <w:rPr>
      <w:color w:val="000000"/>
      <w:lang w:val="en-GB" w:eastAsia="ja-JP"/>
    </w:rPr>
  </w:style>
  <w:style w:type="character" w:customStyle="1" w:styleId="B2Char">
    <w:name w:val="B2 Char"/>
    <w:link w:val="B2"/>
    <w:rsid w:val="00C25864"/>
    <w:rPr>
      <w:color w:val="000000"/>
      <w:lang w:val="en-GB" w:eastAsia="ja-JP"/>
    </w:rPr>
  </w:style>
  <w:style w:type="character" w:styleId="Strong">
    <w:name w:val="Strong"/>
    <w:uiPriority w:val="22"/>
    <w:qFormat/>
    <w:rsid w:val="00C25864"/>
    <w:rPr>
      <w:b/>
      <w:bCs/>
    </w:rPr>
  </w:style>
  <w:style w:type="paragraph" w:styleId="BalloonText">
    <w:name w:val="Balloon Text"/>
    <w:basedOn w:val="Normal"/>
    <w:link w:val="BalloonTextChar"/>
    <w:rsid w:val="00A271DE"/>
    <w:pPr>
      <w:spacing w:after="0"/>
    </w:pPr>
    <w:rPr>
      <w:rFonts w:ascii="Segoe UI" w:hAnsi="Segoe UI"/>
      <w:sz w:val="18"/>
      <w:szCs w:val="18"/>
    </w:rPr>
  </w:style>
  <w:style w:type="character" w:customStyle="1" w:styleId="BalloonTextChar">
    <w:name w:val="Balloon Text Char"/>
    <w:link w:val="BalloonText"/>
    <w:rsid w:val="00A271DE"/>
    <w:rPr>
      <w:rFonts w:ascii="Segoe UI" w:hAnsi="Segoe UI" w:cs="Segoe UI"/>
      <w:color w:val="000000"/>
      <w:sz w:val="18"/>
      <w:szCs w:val="18"/>
      <w:lang w:val="en-GB" w:eastAsia="ja-JP"/>
    </w:rPr>
  </w:style>
  <w:style w:type="paragraph" w:styleId="ListParagraph">
    <w:name w:val="List Paragraph"/>
    <w:basedOn w:val="Normal"/>
    <w:uiPriority w:val="34"/>
    <w:qFormat/>
    <w:rsid w:val="00CD7CF6"/>
    <w:pPr>
      <w:overflowPunct/>
      <w:autoSpaceDE/>
      <w:autoSpaceDN/>
      <w:adjustRightInd/>
      <w:spacing w:after="0"/>
      <w:ind w:left="720"/>
      <w:textAlignment w:val="auto"/>
    </w:pPr>
    <w:rPr>
      <w:rFonts w:ascii="Calibri" w:hAnsi="Calibri" w:cs="Calibri"/>
      <w:color w:val="auto"/>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686442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230</TotalTime>
  <Pages>6</Pages>
  <Words>2629</Words>
  <Characters>14988</Characters>
  <Application>Microsoft Office Word</Application>
  <DocSecurity>0</DocSecurity>
  <Lines>124</Lines>
  <Paragraphs>35</Paragraphs>
  <ScaleCrop>false</ScaleCrop>
  <HeadingPairs>
    <vt:vector size="8" baseType="variant">
      <vt:variant>
        <vt:lpstr>Title</vt:lpstr>
      </vt:variant>
      <vt:variant>
        <vt:i4>1</vt:i4>
      </vt:variant>
      <vt:variant>
        <vt:lpstr>Headings</vt:lpstr>
      </vt:variant>
      <vt:variant>
        <vt:i4>3</vt:i4>
      </vt:variant>
      <vt:variant>
        <vt:lpstr>Titre</vt:lpstr>
      </vt:variant>
      <vt:variant>
        <vt:i4>1</vt:i4>
      </vt:variant>
      <vt:variant>
        <vt:lpstr>Titres</vt:lpstr>
      </vt:variant>
      <vt:variant>
        <vt:i4>2</vt:i4>
      </vt:variant>
    </vt:vector>
  </HeadingPairs>
  <TitlesOfParts>
    <vt:vector size="7" baseType="lpstr">
      <vt:lpstr>SA WG2 Temporary Document</vt:lpstr>
      <vt:lpstr>1	Discussion</vt:lpstr>
      <vt:lpstr>2	Proposal</vt:lpstr>
      <vt:lpstr>    8.4	Interim Agreements on Session management and Service Continuity (Key Issue #</vt:lpstr>
      <vt:lpstr>SA WG2 Temporary Document</vt:lpstr>
      <vt:lpstr>1	Discussion</vt:lpstr>
      <vt:lpstr>2	Proposal</vt:lpstr>
    </vt:vector>
  </TitlesOfParts>
  <Company>ETSI/MCC</Company>
  <LinksUpToDate>false</LinksUpToDate>
  <CharactersWithSpaces>17582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LTHm3</cp:lastModifiedBy>
  <cp:revision>21</cp:revision>
  <cp:lastPrinted>2003-09-26T10:29:00Z</cp:lastPrinted>
  <dcterms:created xsi:type="dcterms:W3CDTF">2016-11-16T11:39:00Z</dcterms:created>
  <dcterms:modified xsi:type="dcterms:W3CDTF">2016-11-18T21:50:00Z</dcterms:modified>
</cp:coreProperties>
</file>